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70B8" w14:textId="77777777" w:rsidR="006B5FC6" w:rsidRDefault="006B5FC6" w:rsidP="00DC4D7E">
      <w:pPr>
        <w:spacing w:after="0" w:line="240" w:lineRule="auto"/>
        <w:jc w:val="center"/>
        <w:outlineLvl w:val="1"/>
        <w:rPr>
          <w:rFonts w:ascii="inherit" w:eastAsia="Times New Roman" w:hAnsi="inherit" w:cs="Arial"/>
          <w:b/>
          <w:bCs/>
          <w:color w:val="000000"/>
          <w:sz w:val="38"/>
          <w:szCs w:val="38"/>
          <w:lang w:val="en" w:eastAsia="en-GB"/>
        </w:rPr>
      </w:pPr>
      <w:r>
        <w:rPr>
          <w:rFonts w:ascii="inherit" w:eastAsia="Times New Roman" w:hAnsi="inherit" w:cs="Arial"/>
          <w:b/>
          <w:bCs/>
          <w:color w:val="000000"/>
          <w:sz w:val="38"/>
          <w:szCs w:val="38"/>
          <w:lang w:val="en" w:eastAsia="en-GB"/>
        </w:rPr>
        <w:t>Cloud Stakeholders Meeting (29 June 2017)</w:t>
      </w:r>
    </w:p>
    <w:p w14:paraId="71F13EC6" w14:textId="77777777" w:rsidR="00772E06" w:rsidRPr="00772E06" w:rsidRDefault="00772E06" w:rsidP="004A7812">
      <w:pPr>
        <w:spacing w:after="0" w:line="240" w:lineRule="auto"/>
        <w:jc w:val="center"/>
        <w:outlineLvl w:val="1"/>
        <w:rPr>
          <w:rFonts w:ascii="inherit" w:eastAsia="Times New Roman" w:hAnsi="inherit" w:cs="Arial"/>
          <w:b/>
          <w:bCs/>
          <w:color w:val="000000"/>
          <w:sz w:val="38"/>
          <w:szCs w:val="38"/>
          <w:lang w:val="en" w:eastAsia="en-GB"/>
        </w:rPr>
      </w:pPr>
      <w:r w:rsidRPr="00772E06">
        <w:rPr>
          <w:rFonts w:ascii="inherit" w:eastAsia="Times New Roman" w:hAnsi="inherit" w:cs="Arial"/>
          <w:b/>
          <w:bCs/>
          <w:color w:val="000000"/>
          <w:sz w:val="38"/>
          <w:szCs w:val="38"/>
          <w:lang w:val="en" w:eastAsia="en-GB"/>
        </w:rPr>
        <w:t>Agenda</w:t>
      </w:r>
    </w:p>
    <w:p w14:paraId="4F021C8D" w14:textId="77777777" w:rsidR="006B5FC6" w:rsidRDefault="006B5FC6" w:rsidP="00772E06">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Venue: The Egg</w:t>
      </w:r>
    </w:p>
    <w:p w14:paraId="1F0E3959" w14:textId="77777777" w:rsidR="004A7812" w:rsidRDefault="004A7812" w:rsidP="00772E06">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Rapporteur: Hans Graux</w:t>
      </w:r>
      <w:r w:rsidR="00491663">
        <w:rPr>
          <w:rFonts w:ascii="Arial" w:eastAsia="Times New Roman" w:hAnsi="Arial" w:cs="Arial"/>
          <w:color w:val="404040"/>
          <w:sz w:val="23"/>
          <w:szCs w:val="23"/>
          <w:lang w:val="en" w:eastAsia="en-GB"/>
        </w:rPr>
        <w:t>, Timelex</w:t>
      </w:r>
    </w:p>
    <w:p w14:paraId="7FBAC2ED"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14:00-14:15</w:t>
      </w:r>
    </w:p>
    <w:p w14:paraId="3AD4F5C2"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Opening by the European Commission</w:t>
      </w:r>
      <w:r w:rsidR="006B5FC6">
        <w:rPr>
          <w:rFonts w:ascii="Arial" w:eastAsia="Times New Roman" w:hAnsi="Arial" w:cs="Arial"/>
          <w:color w:val="404040"/>
          <w:sz w:val="23"/>
          <w:szCs w:val="23"/>
          <w:lang w:val="en" w:eastAsia="en-GB"/>
        </w:rPr>
        <w:t xml:space="preserve"> </w:t>
      </w:r>
      <w:r w:rsidR="006B5FC6" w:rsidRPr="004A7812">
        <w:rPr>
          <w:rFonts w:ascii="Arial" w:eastAsia="Times New Roman" w:hAnsi="Arial" w:cs="Arial"/>
          <w:color w:val="404040"/>
          <w:sz w:val="23"/>
          <w:szCs w:val="23"/>
          <w:lang w:val="en" w:eastAsia="en-GB"/>
        </w:rPr>
        <w:t>(Pearse O'Donohue, Acting Director, CNECT.E Future Networks)</w:t>
      </w:r>
    </w:p>
    <w:p w14:paraId="16E4F077" w14:textId="77777777" w:rsidR="00772E06" w:rsidRPr="00491663" w:rsidRDefault="00772E06" w:rsidP="00772E06">
      <w:pPr>
        <w:spacing w:after="0" w:line="240" w:lineRule="auto"/>
        <w:outlineLvl w:val="2"/>
        <w:rPr>
          <w:rFonts w:ascii="inherit" w:eastAsia="Times New Roman" w:hAnsi="inherit" w:cs="Arial"/>
          <w:bCs/>
          <w:color w:val="404040"/>
          <w:sz w:val="28"/>
          <w:szCs w:val="28"/>
          <w:lang w:val="en" w:eastAsia="en-GB"/>
        </w:rPr>
      </w:pPr>
      <w:r w:rsidRPr="00491663">
        <w:rPr>
          <w:rFonts w:ascii="inherit" w:eastAsia="Times New Roman" w:hAnsi="inherit" w:cs="Arial"/>
          <w:bCs/>
          <w:color w:val="404040"/>
          <w:sz w:val="28"/>
          <w:szCs w:val="28"/>
          <w:lang w:val="en" w:eastAsia="en-GB"/>
        </w:rPr>
        <w:t xml:space="preserve">Part 1 </w:t>
      </w:r>
      <w:r w:rsidR="006B5FC6" w:rsidRPr="00491663">
        <w:rPr>
          <w:rFonts w:ascii="inherit" w:eastAsia="Times New Roman" w:hAnsi="inherit" w:cs="Arial"/>
          <w:bCs/>
          <w:color w:val="404040"/>
          <w:sz w:val="28"/>
          <w:szCs w:val="28"/>
          <w:lang w:val="en" w:eastAsia="en-GB"/>
        </w:rPr>
        <w:t>–</w:t>
      </w:r>
      <w:r w:rsidRPr="00491663">
        <w:rPr>
          <w:rFonts w:ascii="inherit" w:eastAsia="Times New Roman" w:hAnsi="inherit" w:cs="Arial"/>
          <w:bCs/>
          <w:color w:val="404040"/>
          <w:sz w:val="28"/>
          <w:szCs w:val="28"/>
          <w:lang w:val="en" w:eastAsia="en-GB"/>
        </w:rPr>
        <w:t xml:space="preserve"> </w:t>
      </w:r>
      <w:r w:rsidR="006B5FC6" w:rsidRPr="00491663">
        <w:rPr>
          <w:rFonts w:ascii="inherit" w:eastAsia="Times New Roman" w:hAnsi="inherit" w:cs="Arial"/>
          <w:bCs/>
          <w:color w:val="404040"/>
          <w:sz w:val="28"/>
          <w:szCs w:val="28"/>
          <w:lang w:val="en" w:eastAsia="en-GB"/>
        </w:rPr>
        <w:t>Cloud Select Industry Group</w:t>
      </w:r>
      <w:r w:rsidR="004A7812">
        <w:rPr>
          <w:rFonts w:ascii="inherit" w:eastAsia="Times New Roman" w:hAnsi="inherit" w:cs="Arial"/>
          <w:bCs/>
          <w:color w:val="404040"/>
          <w:sz w:val="28"/>
          <w:szCs w:val="28"/>
          <w:lang w:val="en" w:eastAsia="en-GB"/>
        </w:rPr>
        <w:t xml:space="preserve">: </w:t>
      </w:r>
      <w:r w:rsidRPr="00491663">
        <w:rPr>
          <w:rFonts w:ascii="inherit" w:eastAsia="Times New Roman" w:hAnsi="inherit" w:cs="Arial"/>
          <w:bCs/>
          <w:color w:val="404040"/>
          <w:sz w:val="28"/>
          <w:szCs w:val="28"/>
          <w:lang w:val="en" w:eastAsia="en-GB"/>
        </w:rPr>
        <w:t>takeaways and wrapping</w:t>
      </w:r>
      <w:r w:rsidR="004A7812">
        <w:rPr>
          <w:rFonts w:ascii="inherit" w:eastAsia="Times New Roman" w:hAnsi="inherit" w:cs="Arial"/>
          <w:bCs/>
          <w:color w:val="404040"/>
          <w:sz w:val="28"/>
          <w:szCs w:val="28"/>
          <w:lang w:val="en" w:eastAsia="en-GB"/>
        </w:rPr>
        <w:t>-</w:t>
      </w:r>
      <w:r w:rsidRPr="00491663">
        <w:rPr>
          <w:rFonts w:ascii="inherit" w:eastAsia="Times New Roman" w:hAnsi="inherit" w:cs="Arial"/>
          <w:bCs/>
          <w:color w:val="404040"/>
          <w:sz w:val="28"/>
          <w:szCs w:val="28"/>
          <w:lang w:val="en" w:eastAsia="en-GB"/>
        </w:rPr>
        <w:t xml:space="preserve">up </w:t>
      </w:r>
      <w:r w:rsidR="006B5FC6" w:rsidRPr="00491663">
        <w:rPr>
          <w:rFonts w:ascii="inherit" w:eastAsia="Times New Roman" w:hAnsi="inherit" w:cs="Arial"/>
          <w:bCs/>
          <w:color w:val="404040"/>
          <w:sz w:val="28"/>
          <w:szCs w:val="28"/>
          <w:lang w:val="en" w:eastAsia="en-GB"/>
        </w:rPr>
        <w:t xml:space="preserve">of C-SIG </w:t>
      </w:r>
    </w:p>
    <w:p w14:paraId="67E9C8AA"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14:15-14:45</w:t>
      </w:r>
    </w:p>
    <w:p w14:paraId="0EC40DE2" w14:textId="77777777" w:rsid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 xml:space="preserve">Achievements and key deliverables of the </w:t>
      </w:r>
      <w:r w:rsidR="006B5FC6">
        <w:rPr>
          <w:rFonts w:ascii="Arial" w:eastAsia="Times New Roman" w:hAnsi="Arial" w:cs="Arial"/>
          <w:color w:val="404040"/>
          <w:sz w:val="23"/>
          <w:szCs w:val="23"/>
          <w:lang w:val="en" w:eastAsia="en-GB"/>
        </w:rPr>
        <w:t>C-SIG group</w:t>
      </w:r>
    </w:p>
    <w:p w14:paraId="12554EB4" w14:textId="77777777" w:rsidR="00772E06" w:rsidRDefault="00772E06" w:rsidP="00EE3449">
      <w:pPr>
        <w:pStyle w:val="Lijstalinea"/>
        <w:numPr>
          <w:ilvl w:val="0"/>
          <w:numId w:val="1"/>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Co</w:t>
      </w:r>
      <w:r w:rsidR="006B5FC6">
        <w:rPr>
          <w:rFonts w:ascii="Arial" w:eastAsia="Times New Roman" w:hAnsi="Arial" w:cs="Arial"/>
          <w:color w:val="404040"/>
          <w:sz w:val="23"/>
          <w:szCs w:val="23"/>
          <w:lang w:val="en" w:eastAsia="en-GB"/>
        </w:rPr>
        <w:t xml:space="preserve">de of </w:t>
      </w:r>
      <w:r>
        <w:rPr>
          <w:rFonts w:ascii="Arial" w:eastAsia="Times New Roman" w:hAnsi="Arial" w:cs="Arial"/>
          <w:color w:val="404040"/>
          <w:sz w:val="23"/>
          <w:szCs w:val="23"/>
          <w:lang w:val="en" w:eastAsia="en-GB"/>
        </w:rPr>
        <w:t>C</w:t>
      </w:r>
      <w:r w:rsidR="006B5FC6">
        <w:rPr>
          <w:rFonts w:ascii="Arial" w:eastAsia="Times New Roman" w:hAnsi="Arial" w:cs="Arial"/>
          <w:color w:val="404040"/>
          <w:sz w:val="23"/>
          <w:szCs w:val="23"/>
          <w:lang w:val="en" w:eastAsia="en-GB"/>
        </w:rPr>
        <w:t>onduct (</w:t>
      </w:r>
      <w:r>
        <w:rPr>
          <w:rFonts w:ascii="Arial" w:eastAsia="Times New Roman" w:hAnsi="Arial" w:cs="Arial"/>
          <w:color w:val="404040"/>
          <w:sz w:val="23"/>
          <w:szCs w:val="23"/>
          <w:lang w:val="en" w:eastAsia="en-GB"/>
        </w:rPr>
        <w:t>Hans</w:t>
      </w:r>
      <w:r w:rsidR="006B5FC6">
        <w:rPr>
          <w:rFonts w:ascii="Arial" w:eastAsia="Times New Roman" w:hAnsi="Arial" w:cs="Arial"/>
          <w:color w:val="404040"/>
          <w:sz w:val="23"/>
          <w:szCs w:val="23"/>
          <w:lang w:val="en" w:eastAsia="en-GB"/>
        </w:rPr>
        <w:t xml:space="preserve"> Gr</w:t>
      </w:r>
      <w:r w:rsidR="00B65560">
        <w:rPr>
          <w:rFonts w:ascii="Arial" w:eastAsia="Times New Roman" w:hAnsi="Arial" w:cs="Arial"/>
          <w:color w:val="404040"/>
          <w:sz w:val="23"/>
          <w:szCs w:val="23"/>
          <w:lang w:val="en" w:eastAsia="en-GB"/>
        </w:rPr>
        <w:t>a</w:t>
      </w:r>
      <w:r w:rsidR="006B5FC6">
        <w:rPr>
          <w:rFonts w:ascii="Arial" w:eastAsia="Times New Roman" w:hAnsi="Arial" w:cs="Arial"/>
          <w:color w:val="404040"/>
          <w:sz w:val="23"/>
          <w:szCs w:val="23"/>
          <w:lang w:val="en" w:eastAsia="en-GB"/>
        </w:rPr>
        <w:t>ux, Time</w:t>
      </w:r>
      <w:r w:rsidR="00491663">
        <w:rPr>
          <w:rFonts w:ascii="Arial" w:eastAsia="Times New Roman" w:hAnsi="Arial" w:cs="Arial"/>
          <w:color w:val="404040"/>
          <w:sz w:val="23"/>
          <w:szCs w:val="23"/>
          <w:lang w:val="en" w:eastAsia="en-GB"/>
        </w:rPr>
        <w:t>l</w:t>
      </w:r>
      <w:r w:rsidR="006B5FC6">
        <w:rPr>
          <w:rFonts w:ascii="Arial" w:eastAsia="Times New Roman" w:hAnsi="Arial" w:cs="Arial"/>
          <w:color w:val="404040"/>
          <w:sz w:val="23"/>
          <w:szCs w:val="23"/>
          <w:lang w:val="en" w:eastAsia="en-GB"/>
        </w:rPr>
        <w:t>ex)</w:t>
      </w:r>
      <w:r w:rsidR="002F5724">
        <w:rPr>
          <w:rFonts w:ascii="Arial" w:eastAsia="Times New Roman" w:hAnsi="Arial" w:cs="Arial"/>
          <w:color w:val="404040"/>
          <w:sz w:val="23"/>
          <w:szCs w:val="23"/>
          <w:lang w:val="en" w:eastAsia="en-GB"/>
        </w:rPr>
        <w:t xml:space="preserve"> </w:t>
      </w:r>
    </w:p>
    <w:p w14:paraId="6DB8FA52" w14:textId="77777777" w:rsidR="00772E06" w:rsidRDefault="00772E06" w:rsidP="006D1855">
      <w:pPr>
        <w:pStyle w:val="Lijstalinea"/>
        <w:numPr>
          <w:ilvl w:val="0"/>
          <w:numId w:val="1"/>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S</w:t>
      </w:r>
      <w:r w:rsidR="006B5FC6">
        <w:rPr>
          <w:rFonts w:ascii="Arial" w:eastAsia="Times New Roman" w:hAnsi="Arial" w:cs="Arial"/>
          <w:color w:val="404040"/>
          <w:sz w:val="23"/>
          <w:szCs w:val="23"/>
          <w:lang w:val="en" w:eastAsia="en-GB"/>
        </w:rPr>
        <w:t xml:space="preserve">ervice </w:t>
      </w:r>
      <w:r>
        <w:rPr>
          <w:rFonts w:ascii="Arial" w:eastAsia="Times New Roman" w:hAnsi="Arial" w:cs="Arial"/>
          <w:color w:val="404040"/>
          <w:sz w:val="23"/>
          <w:szCs w:val="23"/>
          <w:lang w:val="en" w:eastAsia="en-GB"/>
        </w:rPr>
        <w:t>L</w:t>
      </w:r>
      <w:r w:rsidR="006B5FC6">
        <w:rPr>
          <w:rFonts w:ascii="Arial" w:eastAsia="Times New Roman" w:hAnsi="Arial" w:cs="Arial"/>
          <w:color w:val="404040"/>
          <w:sz w:val="23"/>
          <w:szCs w:val="23"/>
          <w:lang w:val="en" w:eastAsia="en-GB"/>
        </w:rPr>
        <w:t xml:space="preserve">evel </w:t>
      </w:r>
      <w:r>
        <w:rPr>
          <w:rFonts w:ascii="Arial" w:eastAsia="Times New Roman" w:hAnsi="Arial" w:cs="Arial"/>
          <w:color w:val="404040"/>
          <w:sz w:val="23"/>
          <w:szCs w:val="23"/>
          <w:lang w:val="en" w:eastAsia="en-GB"/>
        </w:rPr>
        <w:t>A</w:t>
      </w:r>
      <w:r w:rsidR="006B5FC6">
        <w:rPr>
          <w:rFonts w:ascii="Arial" w:eastAsia="Times New Roman" w:hAnsi="Arial" w:cs="Arial"/>
          <w:color w:val="404040"/>
          <w:sz w:val="23"/>
          <w:szCs w:val="23"/>
          <w:lang w:val="en" w:eastAsia="en-GB"/>
        </w:rPr>
        <w:t>greements</w:t>
      </w:r>
      <w:r>
        <w:rPr>
          <w:rFonts w:ascii="Arial" w:eastAsia="Times New Roman" w:hAnsi="Arial" w:cs="Arial"/>
          <w:color w:val="404040"/>
          <w:sz w:val="23"/>
          <w:szCs w:val="23"/>
          <w:lang w:val="en" w:eastAsia="en-GB"/>
        </w:rPr>
        <w:t xml:space="preserve"> (</w:t>
      </w:r>
      <w:r w:rsidR="006D1855" w:rsidRPr="006D1855">
        <w:rPr>
          <w:rFonts w:ascii="Arial" w:eastAsia="Times New Roman" w:hAnsi="Arial" w:cs="Arial"/>
          <w:color w:val="404040"/>
          <w:sz w:val="23"/>
          <w:szCs w:val="23"/>
          <w:lang w:val="en" w:eastAsia="en-GB"/>
        </w:rPr>
        <w:t>Hans Graux, Timelex</w:t>
      </w:r>
      <w:r>
        <w:rPr>
          <w:rFonts w:ascii="Arial" w:eastAsia="Times New Roman" w:hAnsi="Arial" w:cs="Arial"/>
          <w:color w:val="404040"/>
          <w:sz w:val="23"/>
          <w:szCs w:val="23"/>
          <w:lang w:val="en" w:eastAsia="en-GB"/>
        </w:rPr>
        <w:t>)</w:t>
      </w:r>
      <w:r w:rsidR="002F5724">
        <w:rPr>
          <w:rFonts w:ascii="Arial" w:eastAsia="Times New Roman" w:hAnsi="Arial" w:cs="Arial"/>
          <w:color w:val="404040"/>
          <w:sz w:val="23"/>
          <w:szCs w:val="23"/>
          <w:lang w:val="en" w:eastAsia="en-GB"/>
        </w:rPr>
        <w:t xml:space="preserve"> </w:t>
      </w:r>
    </w:p>
    <w:p w14:paraId="6C681F10" w14:textId="77777777" w:rsidR="00772E06" w:rsidRDefault="00772E06" w:rsidP="00772E06">
      <w:pPr>
        <w:pStyle w:val="Lijstalinea"/>
        <w:numPr>
          <w:ilvl w:val="0"/>
          <w:numId w:val="1"/>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Standardisation (</w:t>
      </w:r>
      <w:r w:rsidR="002F5724">
        <w:rPr>
          <w:rFonts w:ascii="Arial" w:eastAsia="Times New Roman" w:hAnsi="Arial" w:cs="Arial"/>
          <w:color w:val="404040"/>
          <w:sz w:val="23"/>
          <w:szCs w:val="23"/>
          <w:lang w:val="en" w:eastAsia="en-GB"/>
        </w:rPr>
        <w:t>Mar</w:t>
      </w:r>
      <w:r w:rsidR="00962B17">
        <w:rPr>
          <w:rFonts w:ascii="Arial" w:eastAsia="Times New Roman" w:hAnsi="Arial" w:cs="Arial"/>
          <w:color w:val="404040"/>
          <w:sz w:val="23"/>
          <w:szCs w:val="23"/>
          <w:lang w:val="en" w:eastAsia="en-GB"/>
        </w:rPr>
        <w:t>tin</w:t>
      </w:r>
      <w:r w:rsidR="002F5724">
        <w:rPr>
          <w:rFonts w:ascii="Arial" w:eastAsia="Times New Roman" w:hAnsi="Arial" w:cs="Arial"/>
          <w:color w:val="404040"/>
          <w:sz w:val="23"/>
          <w:szCs w:val="23"/>
          <w:lang w:val="en" w:eastAsia="en-GB"/>
        </w:rPr>
        <w:t xml:space="preserve"> Chapman, Oracle)</w:t>
      </w:r>
    </w:p>
    <w:p w14:paraId="717C8BA4" w14:textId="77777777" w:rsidR="00772E06" w:rsidRPr="00D829FB" w:rsidRDefault="00772E06" w:rsidP="00772E06">
      <w:pPr>
        <w:pStyle w:val="Lijstalinea"/>
        <w:numPr>
          <w:ilvl w:val="0"/>
          <w:numId w:val="1"/>
        </w:numPr>
        <w:spacing w:after="192" w:line="240" w:lineRule="auto"/>
        <w:rPr>
          <w:rFonts w:ascii="Arial" w:eastAsia="Times New Roman" w:hAnsi="Arial" w:cs="Arial"/>
          <w:color w:val="404040"/>
          <w:sz w:val="23"/>
          <w:szCs w:val="23"/>
          <w:lang w:val="fr-BE" w:eastAsia="en-GB"/>
        </w:rPr>
      </w:pPr>
      <w:r w:rsidRPr="00D829FB">
        <w:rPr>
          <w:rFonts w:ascii="Arial" w:eastAsia="Times New Roman" w:hAnsi="Arial" w:cs="Arial"/>
          <w:color w:val="404040"/>
          <w:sz w:val="23"/>
          <w:szCs w:val="23"/>
          <w:lang w:val="fr-BE" w:eastAsia="en-GB"/>
        </w:rPr>
        <w:t>Certification (</w:t>
      </w:r>
      <w:r w:rsidR="00EE3449" w:rsidRPr="00D829FB">
        <w:rPr>
          <w:rFonts w:ascii="Arial" w:eastAsia="Times New Roman" w:hAnsi="Arial" w:cs="Arial"/>
          <w:color w:val="404040"/>
          <w:sz w:val="23"/>
          <w:szCs w:val="23"/>
          <w:lang w:val="fr-BE" w:eastAsia="en-GB"/>
        </w:rPr>
        <w:t>Marnix Dekker</w:t>
      </w:r>
      <w:r w:rsidR="002F5724" w:rsidRPr="00D829FB">
        <w:rPr>
          <w:rFonts w:ascii="Arial" w:eastAsia="Times New Roman" w:hAnsi="Arial" w:cs="Arial"/>
          <w:color w:val="404040"/>
          <w:sz w:val="23"/>
          <w:szCs w:val="23"/>
          <w:lang w:val="fr-BE" w:eastAsia="en-GB"/>
        </w:rPr>
        <w:t xml:space="preserve">, </w:t>
      </w:r>
      <w:r w:rsidR="005D7B18" w:rsidRPr="00D829FB">
        <w:rPr>
          <w:rFonts w:ascii="Arial" w:eastAsia="Times New Roman" w:hAnsi="Arial" w:cs="Arial"/>
          <w:color w:val="404040"/>
          <w:sz w:val="23"/>
          <w:szCs w:val="23"/>
          <w:lang w:val="fr-BE" w:eastAsia="en-GB"/>
        </w:rPr>
        <w:t>European Commission</w:t>
      </w:r>
      <w:r w:rsidR="002F5724" w:rsidRPr="00D829FB">
        <w:rPr>
          <w:rFonts w:ascii="Arial" w:eastAsia="Times New Roman" w:hAnsi="Arial" w:cs="Arial"/>
          <w:color w:val="404040"/>
          <w:sz w:val="23"/>
          <w:szCs w:val="23"/>
          <w:lang w:val="fr-BE" w:eastAsia="en-GB"/>
        </w:rPr>
        <w:t>)</w:t>
      </w:r>
    </w:p>
    <w:p w14:paraId="520602E5"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14:45-15:00</w:t>
      </w:r>
    </w:p>
    <w:p w14:paraId="4BA9EFD2" w14:textId="77777777" w:rsid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Wrapping-up the Cloud Select Industry Group</w:t>
      </w:r>
    </w:p>
    <w:p w14:paraId="516222F4" w14:textId="77777777" w:rsidR="00772E06" w:rsidRDefault="00772E06" w:rsidP="00EE3449">
      <w:pPr>
        <w:pStyle w:val="Lijstalinea"/>
        <w:numPr>
          <w:ilvl w:val="0"/>
          <w:numId w:val="2"/>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Acknowledgement of work done</w:t>
      </w:r>
      <w:r w:rsidR="00F13A1F">
        <w:rPr>
          <w:rFonts w:ascii="Arial" w:eastAsia="Times New Roman" w:hAnsi="Arial" w:cs="Arial"/>
          <w:color w:val="404040"/>
          <w:sz w:val="23"/>
          <w:szCs w:val="23"/>
          <w:lang w:val="en" w:eastAsia="en-GB"/>
        </w:rPr>
        <w:t xml:space="preserve"> by C-SIG (</w:t>
      </w:r>
      <w:r w:rsidR="00EE3449" w:rsidRPr="00EE3449">
        <w:rPr>
          <w:rFonts w:ascii="Arial" w:eastAsia="Times New Roman" w:hAnsi="Arial" w:cs="Arial"/>
          <w:color w:val="404040"/>
          <w:sz w:val="23"/>
          <w:szCs w:val="23"/>
          <w:lang w:val="en" w:eastAsia="en-GB"/>
        </w:rPr>
        <w:t>Pearse O'Donohue, Acting Director, CNECT.E Future Networks</w:t>
      </w:r>
      <w:r w:rsidR="00EE3449" w:rsidRPr="00EE3449" w:rsidDel="00EE3449">
        <w:rPr>
          <w:rFonts w:ascii="Arial" w:eastAsia="Times New Roman" w:hAnsi="Arial" w:cs="Arial"/>
          <w:color w:val="404040"/>
          <w:sz w:val="23"/>
          <w:szCs w:val="23"/>
          <w:lang w:val="en" w:eastAsia="en-GB"/>
        </w:rPr>
        <w:t xml:space="preserve"> </w:t>
      </w:r>
    </w:p>
    <w:p w14:paraId="3CE3D869" w14:textId="77777777" w:rsidR="00772E06" w:rsidRDefault="00772E06" w:rsidP="00DC4D7E">
      <w:pPr>
        <w:pStyle w:val="Lijstalinea"/>
        <w:numPr>
          <w:ilvl w:val="0"/>
          <w:numId w:val="2"/>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 xml:space="preserve">Short recap by C-SIG members </w:t>
      </w:r>
      <w:r w:rsidR="00DC4D7E">
        <w:rPr>
          <w:rFonts w:ascii="Arial" w:eastAsia="Times New Roman" w:hAnsi="Arial" w:cs="Arial"/>
          <w:color w:val="404040"/>
          <w:sz w:val="23"/>
          <w:szCs w:val="23"/>
          <w:lang w:val="en" w:eastAsia="en-GB"/>
        </w:rPr>
        <w:t xml:space="preserve">(Helmut </w:t>
      </w:r>
      <w:r w:rsidR="00DC4D7E" w:rsidRPr="00DC4D7E">
        <w:rPr>
          <w:rFonts w:ascii="Arial" w:eastAsia="Times New Roman" w:hAnsi="Arial" w:cs="Arial"/>
          <w:color w:val="404040"/>
          <w:sz w:val="23"/>
          <w:szCs w:val="23"/>
          <w:lang w:val="en" w:eastAsia="en-GB"/>
        </w:rPr>
        <w:t xml:space="preserve">Fallmann, </w:t>
      </w:r>
      <w:r>
        <w:rPr>
          <w:rFonts w:ascii="Arial" w:eastAsia="Times New Roman" w:hAnsi="Arial" w:cs="Arial"/>
          <w:color w:val="404040"/>
          <w:sz w:val="23"/>
          <w:szCs w:val="23"/>
          <w:lang w:val="en" w:eastAsia="en-GB"/>
        </w:rPr>
        <w:t>Fab</w:t>
      </w:r>
      <w:r w:rsidR="002F5724">
        <w:rPr>
          <w:rFonts w:ascii="Arial" w:eastAsia="Times New Roman" w:hAnsi="Arial" w:cs="Arial"/>
          <w:color w:val="404040"/>
          <w:sz w:val="23"/>
          <w:szCs w:val="23"/>
          <w:lang w:val="en" w:eastAsia="en-GB"/>
        </w:rPr>
        <w:t>a</w:t>
      </w:r>
      <w:r>
        <w:rPr>
          <w:rFonts w:ascii="Arial" w:eastAsia="Times New Roman" w:hAnsi="Arial" w:cs="Arial"/>
          <w:color w:val="404040"/>
          <w:sz w:val="23"/>
          <w:szCs w:val="23"/>
          <w:lang w:val="en" w:eastAsia="en-GB"/>
        </w:rPr>
        <w:t>soft</w:t>
      </w:r>
      <w:r w:rsidR="004A7812">
        <w:rPr>
          <w:rFonts w:ascii="Arial" w:eastAsia="Times New Roman" w:hAnsi="Arial" w:cs="Arial"/>
          <w:color w:val="404040"/>
          <w:sz w:val="23"/>
          <w:szCs w:val="23"/>
          <w:lang w:val="en" w:eastAsia="en-GB"/>
        </w:rPr>
        <w:t>)</w:t>
      </w:r>
    </w:p>
    <w:p w14:paraId="0BF211F5" w14:textId="77777777" w:rsidR="00772E06" w:rsidRPr="00772E06" w:rsidRDefault="00772E06" w:rsidP="00772E06">
      <w:pPr>
        <w:pStyle w:val="Lijstalinea"/>
        <w:numPr>
          <w:ilvl w:val="0"/>
          <w:numId w:val="2"/>
        </w:num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Closure of C-SIG</w:t>
      </w:r>
      <w:r w:rsidR="002F5724">
        <w:rPr>
          <w:rFonts w:ascii="Arial" w:eastAsia="Times New Roman" w:hAnsi="Arial" w:cs="Arial"/>
          <w:color w:val="404040"/>
          <w:sz w:val="23"/>
          <w:szCs w:val="23"/>
          <w:lang w:val="en" w:eastAsia="en-GB"/>
        </w:rPr>
        <w:t xml:space="preserve"> (Pearse O'Donohue, </w:t>
      </w:r>
      <w:r w:rsidR="00B65560">
        <w:rPr>
          <w:rFonts w:ascii="Arial" w:eastAsia="Times New Roman" w:hAnsi="Arial" w:cs="Arial"/>
          <w:color w:val="404040"/>
          <w:sz w:val="23"/>
          <w:szCs w:val="23"/>
          <w:lang w:val="en" w:eastAsia="en-GB"/>
        </w:rPr>
        <w:t xml:space="preserve">Acting Director, </w:t>
      </w:r>
      <w:r w:rsidR="00DC4D7E">
        <w:rPr>
          <w:rFonts w:ascii="Arial" w:eastAsia="Times New Roman" w:hAnsi="Arial" w:cs="Arial"/>
          <w:color w:val="404040"/>
          <w:sz w:val="23"/>
          <w:szCs w:val="23"/>
          <w:lang w:val="en" w:eastAsia="en-GB"/>
        </w:rPr>
        <w:t>CNECT.E Future Networks</w:t>
      </w:r>
      <w:r w:rsidR="002F5724">
        <w:rPr>
          <w:rFonts w:ascii="Arial" w:eastAsia="Times New Roman" w:hAnsi="Arial" w:cs="Arial"/>
          <w:color w:val="404040"/>
          <w:sz w:val="23"/>
          <w:szCs w:val="23"/>
          <w:lang w:val="en" w:eastAsia="en-GB"/>
        </w:rPr>
        <w:t>)</w:t>
      </w:r>
    </w:p>
    <w:p w14:paraId="60A7A75D"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15:00-15:15</w:t>
      </w:r>
    </w:p>
    <w:p w14:paraId="1ACC7FF1" w14:textId="77777777" w:rsidR="00772E06" w:rsidRPr="00772E06" w:rsidRDefault="00455011" w:rsidP="00772E06">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 xml:space="preserve">Coffee </w:t>
      </w:r>
      <w:r w:rsidR="00772E06" w:rsidRPr="00772E06">
        <w:rPr>
          <w:rFonts w:ascii="Arial" w:eastAsia="Times New Roman" w:hAnsi="Arial" w:cs="Arial"/>
          <w:color w:val="404040"/>
          <w:sz w:val="23"/>
          <w:szCs w:val="23"/>
          <w:lang w:val="en" w:eastAsia="en-GB"/>
        </w:rPr>
        <w:t>Break</w:t>
      </w:r>
    </w:p>
    <w:p w14:paraId="3254FC45" w14:textId="77777777" w:rsidR="00772E06" w:rsidRPr="00772E06" w:rsidRDefault="00772E06" w:rsidP="00772E06">
      <w:pPr>
        <w:spacing w:after="0" w:line="240" w:lineRule="auto"/>
        <w:outlineLvl w:val="2"/>
        <w:rPr>
          <w:rFonts w:ascii="inherit" w:eastAsia="Times New Roman" w:hAnsi="inherit" w:cs="Arial"/>
          <w:b/>
          <w:bCs/>
          <w:color w:val="404040"/>
          <w:sz w:val="28"/>
          <w:szCs w:val="28"/>
          <w:lang w:val="en" w:eastAsia="en-GB"/>
        </w:rPr>
      </w:pPr>
      <w:r w:rsidRPr="00772E06">
        <w:rPr>
          <w:rFonts w:ascii="inherit" w:eastAsia="Times New Roman" w:hAnsi="inherit" w:cs="Arial"/>
          <w:b/>
          <w:bCs/>
          <w:color w:val="404040"/>
          <w:sz w:val="28"/>
          <w:szCs w:val="28"/>
          <w:lang w:val="en" w:eastAsia="en-GB"/>
        </w:rPr>
        <w:t xml:space="preserve">Part 2 - Cloud as enabler of the Digital Single Market – </w:t>
      </w:r>
      <w:r w:rsidR="004A7812">
        <w:rPr>
          <w:rFonts w:ascii="inherit" w:eastAsia="Times New Roman" w:hAnsi="inherit" w:cs="Arial"/>
          <w:b/>
          <w:bCs/>
          <w:color w:val="404040"/>
          <w:sz w:val="28"/>
          <w:szCs w:val="28"/>
          <w:lang w:val="en" w:eastAsia="en-GB"/>
        </w:rPr>
        <w:t>c</w:t>
      </w:r>
      <w:r w:rsidRPr="00772E06">
        <w:rPr>
          <w:rFonts w:ascii="inherit" w:eastAsia="Times New Roman" w:hAnsi="inherit" w:cs="Arial"/>
          <w:b/>
          <w:bCs/>
          <w:color w:val="404040"/>
          <w:sz w:val="28"/>
          <w:szCs w:val="28"/>
          <w:lang w:val="en" w:eastAsia="en-GB"/>
        </w:rPr>
        <w:t>hallenges and opportunities in a rapidly changing digital market</w:t>
      </w:r>
    </w:p>
    <w:p w14:paraId="015EB3FE"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15:15-15:</w:t>
      </w:r>
      <w:r w:rsidR="007B672C">
        <w:rPr>
          <w:rFonts w:ascii="Arial" w:eastAsia="Times New Roman" w:hAnsi="Arial" w:cs="Arial"/>
          <w:color w:val="404040"/>
          <w:sz w:val="23"/>
          <w:szCs w:val="23"/>
          <w:lang w:val="en" w:eastAsia="en-GB"/>
        </w:rPr>
        <w:t>30</w:t>
      </w:r>
    </w:p>
    <w:p w14:paraId="292BD158" w14:textId="77777777" w:rsidR="00772E06" w:rsidRDefault="00DC37C6" w:rsidP="00772E06">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 xml:space="preserve">Towards effective </w:t>
      </w:r>
      <w:r w:rsidR="00F13A1F">
        <w:rPr>
          <w:rFonts w:ascii="Arial" w:eastAsia="Times New Roman" w:hAnsi="Arial" w:cs="Arial"/>
          <w:color w:val="404040"/>
          <w:sz w:val="23"/>
          <w:szCs w:val="23"/>
          <w:lang w:val="en" w:eastAsia="en-GB"/>
        </w:rPr>
        <w:t xml:space="preserve">engagement of </w:t>
      </w:r>
      <w:r>
        <w:rPr>
          <w:rFonts w:ascii="Arial" w:eastAsia="Times New Roman" w:hAnsi="Arial" w:cs="Arial"/>
          <w:color w:val="404040"/>
          <w:sz w:val="23"/>
          <w:szCs w:val="23"/>
          <w:lang w:val="en" w:eastAsia="en-GB"/>
        </w:rPr>
        <w:t>cloud stakeholders in the context of the Digital Single Market mid-term review of May 2017</w:t>
      </w:r>
      <w:r w:rsidR="00772E06" w:rsidRPr="00772E06">
        <w:rPr>
          <w:rFonts w:ascii="Arial" w:eastAsia="Times New Roman" w:hAnsi="Arial" w:cs="Arial"/>
          <w:color w:val="404040"/>
          <w:sz w:val="23"/>
          <w:szCs w:val="23"/>
          <w:lang w:val="en" w:eastAsia="en-GB"/>
        </w:rPr>
        <w:t xml:space="preserve"> – </w:t>
      </w:r>
      <w:r w:rsidR="00772E06" w:rsidRPr="00F13A1F">
        <w:rPr>
          <w:rFonts w:ascii="Arial" w:eastAsia="Times New Roman" w:hAnsi="Arial" w:cs="Arial"/>
          <w:color w:val="404040"/>
          <w:sz w:val="23"/>
          <w:szCs w:val="23"/>
          <w:highlight w:val="yellow"/>
          <w:lang w:val="en" w:eastAsia="en-GB"/>
        </w:rPr>
        <w:t>Commission</w:t>
      </w:r>
      <w:r w:rsidR="00EE3449">
        <w:rPr>
          <w:rFonts w:ascii="Arial" w:eastAsia="Times New Roman" w:hAnsi="Arial" w:cs="Arial"/>
          <w:color w:val="404040"/>
          <w:sz w:val="23"/>
          <w:szCs w:val="23"/>
          <w:lang w:val="en" w:eastAsia="en-GB"/>
        </w:rPr>
        <w:t xml:space="preserve"> </w:t>
      </w:r>
      <w:r w:rsidR="00EE3449" w:rsidRPr="004A7812">
        <w:rPr>
          <w:rFonts w:ascii="Arial" w:eastAsia="Times New Roman" w:hAnsi="Arial" w:cs="Arial"/>
          <w:color w:val="404040"/>
          <w:sz w:val="23"/>
          <w:szCs w:val="23"/>
          <w:highlight w:val="yellow"/>
          <w:lang w:val="en" w:eastAsia="en-GB"/>
        </w:rPr>
        <w:t>official</w:t>
      </w:r>
      <w:r w:rsidR="00F13A1F">
        <w:rPr>
          <w:rFonts w:ascii="Arial" w:eastAsia="Times New Roman" w:hAnsi="Arial" w:cs="Arial"/>
          <w:color w:val="404040"/>
          <w:sz w:val="23"/>
          <w:szCs w:val="23"/>
          <w:lang w:val="en" w:eastAsia="en-GB"/>
        </w:rPr>
        <w:t xml:space="preserve"> </w:t>
      </w:r>
      <w:r w:rsidR="00F13A1F" w:rsidRPr="00EE3449">
        <w:rPr>
          <w:rFonts w:ascii="Arial" w:eastAsia="Times New Roman" w:hAnsi="Arial" w:cs="Arial"/>
          <w:color w:val="404040"/>
          <w:sz w:val="23"/>
          <w:szCs w:val="23"/>
          <w:highlight w:val="yellow"/>
          <w:lang w:val="en" w:eastAsia="en-GB"/>
        </w:rPr>
        <w:t>(???)</w:t>
      </w:r>
    </w:p>
    <w:p w14:paraId="110AEE0C" w14:textId="77777777" w:rsidR="00DC37C6" w:rsidRDefault="00DC37C6" w:rsidP="00772E06">
      <w:pPr>
        <w:spacing w:after="192" w:line="240" w:lineRule="auto"/>
        <w:rPr>
          <w:rFonts w:ascii="Arial" w:eastAsia="Times New Roman" w:hAnsi="Arial" w:cs="Arial"/>
          <w:i/>
          <w:color w:val="404040"/>
          <w:sz w:val="20"/>
          <w:szCs w:val="20"/>
          <w:lang w:val="en" w:eastAsia="en-GB"/>
        </w:rPr>
      </w:pPr>
      <w:r w:rsidRPr="00F13A1F">
        <w:rPr>
          <w:rFonts w:ascii="Arial" w:eastAsia="Times New Roman" w:hAnsi="Arial" w:cs="Arial"/>
          <w:i/>
          <w:color w:val="404040"/>
          <w:sz w:val="20"/>
          <w:szCs w:val="20"/>
          <w:lang w:val="en" w:eastAsia="en-GB"/>
        </w:rPr>
        <w:t>The Commission will, subject to Impact Assessment, prepare a legislative proposal on the EU free flow of data cooperation framework which takes into account the principle of free flow of data within the EU, the principle of porting non-personal data, including when switching business services like cloud services as well as the principle of availability of certain data for regulatory control purposes also when that data is stored in another Member State</w:t>
      </w:r>
      <w:r w:rsidR="00F13A1F">
        <w:rPr>
          <w:rFonts w:ascii="Arial" w:eastAsia="Times New Roman" w:hAnsi="Arial" w:cs="Arial"/>
          <w:i/>
          <w:color w:val="404040"/>
          <w:sz w:val="20"/>
          <w:szCs w:val="20"/>
          <w:lang w:val="en" w:eastAsia="en-GB"/>
        </w:rPr>
        <w:t>.</w:t>
      </w:r>
    </w:p>
    <w:p w14:paraId="6B5AEF80" w14:textId="77777777" w:rsidR="00930F10" w:rsidRDefault="00930F10" w:rsidP="00772E06">
      <w:pPr>
        <w:spacing w:after="192" w:line="240" w:lineRule="auto"/>
        <w:rPr>
          <w:rFonts w:ascii="Arial" w:eastAsia="Times New Roman" w:hAnsi="Arial" w:cs="Arial"/>
          <w:i/>
          <w:color w:val="404040"/>
          <w:sz w:val="20"/>
          <w:szCs w:val="20"/>
          <w:lang w:val="en" w:eastAsia="en-GB"/>
        </w:rPr>
      </w:pPr>
      <w:r>
        <w:rPr>
          <w:rFonts w:ascii="Arial" w:eastAsia="Times New Roman" w:hAnsi="Arial" w:cs="Arial"/>
          <w:i/>
          <w:color w:val="404040"/>
          <w:sz w:val="20"/>
          <w:szCs w:val="20"/>
          <w:lang w:val="en" w:eastAsia="en-GB"/>
        </w:rPr>
        <w:t>The Commission calls on the Member States to implement fully the strategy on Digitising European Industry (DEI) of April 2016 and to take stock of the results achieved by early 2018</w:t>
      </w:r>
    </w:p>
    <w:p w14:paraId="1AA2FF58" w14:textId="77777777" w:rsidR="00930F10" w:rsidRDefault="00B76F0D" w:rsidP="00772E06">
      <w:pPr>
        <w:spacing w:after="192" w:line="240" w:lineRule="auto"/>
        <w:rPr>
          <w:rFonts w:ascii="Arial" w:eastAsia="Times New Roman" w:hAnsi="Arial" w:cs="Arial"/>
          <w:i/>
          <w:color w:val="404040"/>
          <w:sz w:val="20"/>
          <w:szCs w:val="20"/>
          <w:lang w:val="en" w:eastAsia="en-GB"/>
        </w:rPr>
      </w:pPr>
      <w:r>
        <w:rPr>
          <w:rFonts w:ascii="Arial" w:eastAsia="Times New Roman" w:hAnsi="Arial" w:cs="Arial"/>
          <w:i/>
          <w:color w:val="404040"/>
          <w:sz w:val="20"/>
          <w:szCs w:val="20"/>
          <w:lang w:val="en" w:eastAsia="en-GB"/>
        </w:rPr>
        <w:t>T</w:t>
      </w:r>
      <w:r w:rsidR="00930F10">
        <w:rPr>
          <w:rFonts w:ascii="Arial" w:eastAsia="Times New Roman" w:hAnsi="Arial" w:cs="Arial"/>
          <w:i/>
          <w:color w:val="404040"/>
          <w:sz w:val="20"/>
          <w:szCs w:val="20"/>
          <w:lang w:val="en" w:eastAsia="en-GB"/>
        </w:rPr>
        <w:t>he DEI strategy includes the Communications</w:t>
      </w:r>
      <w:r w:rsidR="00F13A1F">
        <w:rPr>
          <w:rFonts w:ascii="Arial" w:eastAsia="Times New Roman" w:hAnsi="Arial" w:cs="Arial"/>
          <w:i/>
          <w:color w:val="404040"/>
          <w:sz w:val="20"/>
          <w:szCs w:val="20"/>
          <w:lang w:val="en" w:eastAsia="en-GB"/>
        </w:rPr>
        <w:t xml:space="preserve"> quoted below</w:t>
      </w:r>
      <w:r w:rsidR="00930F10">
        <w:rPr>
          <w:rFonts w:ascii="Arial" w:eastAsia="Times New Roman" w:hAnsi="Arial" w:cs="Arial"/>
          <w:i/>
          <w:color w:val="404040"/>
          <w:sz w:val="20"/>
          <w:szCs w:val="20"/>
          <w:lang w:val="en" w:eastAsia="en-GB"/>
        </w:rPr>
        <w:t>:</w:t>
      </w:r>
    </w:p>
    <w:p w14:paraId="7A2A9C2C" w14:textId="77777777" w:rsidR="00930F10" w:rsidRPr="00F13A1F" w:rsidRDefault="00930F10" w:rsidP="00F13A1F">
      <w:pPr>
        <w:pStyle w:val="Lijstalinea"/>
        <w:numPr>
          <w:ilvl w:val="0"/>
          <w:numId w:val="5"/>
        </w:numPr>
        <w:spacing w:after="192" w:line="240" w:lineRule="auto"/>
        <w:rPr>
          <w:rFonts w:ascii="Arial" w:eastAsia="Times New Roman" w:hAnsi="Arial" w:cs="Arial"/>
          <w:i/>
          <w:color w:val="404040"/>
          <w:sz w:val="20"/>
          <w:szCs w:val="20"/>
          <w:lang w:val="en" w:eastAsia="en-GB"/>
        </w:rPr>
      </w:pPr>
      <w:r w:rsidRPr="00F13A1F">
        <w:rPr>
          <w:rFonts w:ascii="Arial" w:eastAsia="Times New Roman" w:hAnsi="Arial" w:cs="Arial"/>
          <w:b/>
          <w:i/>
          <w:color w:val="404040"/>
          <w:sz w:val="20"/>
          <w:szCs w:val="20"/>
          <w:lang w:val="en" w:eastAsia="en-GB"/>
        </w:rPr>
        <w:t>ICT Standardisation Priorities for the DSM</w:t>
      </w:r>
      <w:r w:rsidR="00B76F0D">
        <w:rPr>
          <w:rFonts w:ascii="Arial" w:eastAsia="Times New Roman" w:hAnsi="Arial" w:cs="Arial"/>
          <w:i/>
          <w:color w:val="404040"/>
          <w:sz w:val="20"/>
          <w:szCs w:val="20"/>
          <w:lang w:val="en" w:eastAsia="en-GB"/>
        </w:rPr>
        <w:t xml:space="preserve">: </w:t>
      </w:r>
      <w:r w:rsidR="00DF05C1">
        <w:rPr>
          <w:rFonts w:ascii="Arial" w:eastAsia="Times New Roman" w:hAnsi="Arial" w:cs="Arial"/>
          <w:i/>
          <w:color w:val="404040"/>
          <w:sz w:val="20"/>
          <w:szCs w:val="20"/>
          <w:lang w:val="en" w:eastAsia="en-GB"/>
        </w:rPr>
        <w:t xml:space="preserve">support development and use of the ICT standards needed to further improve interoperability and portability of the cloud, facilitate the adoption of </w:t>
      </w:r>
      <w:r w:rsidR="00DF05C1">
        <w:rPr>
          <w:rFonts w:ascii="Arial" w:eastAsia="Times New Roman" w:hAnsi="Arial" w:cs="Arial"/>
          <w:i/>
          <w:color w:val="404040"/>
          <w:sz w:val="20"/>
          <w:szCs w:val="20"/>
          <w:lang w:val="en" w:eastAsia="en-GB"/>
        </w:rPr>
        <w:lastRenderedPageBreak/>
        <w:t>cloud computing services by supporting the finalisation of international standards on service level agreements</w:t>
      </w:r>
    </w:p>
    <w:p w14:paraId="4FB62F95" w14:textId="77777777" w:rsidR="00930F10" w:rsidRPr="00F13A1F" w:rsidRDefault="00930F10" w:rsidP="00F13A1F">
      <w:pPr>
        <w:pStyle w:val="Lijstalinea"/>
        <w:numPr>
          <w:ilvl w:val="0"/>
          <w:numId w:val="5"/>
        </w:numPr>
        <w:spacing w:after="192" w:line="240" w:lineRule="auto"/>
        <w:rPr>
          <w:rFonts w:ascii="Arial" w:eastAsia="Times New Roman" w:hAnsi="Arial" w:cs="Arial"/>
          <w:i/>
          <w:color w:val="404040"/>
          <w:sz w:val="20"/>
          <w:szCs w:val="20"/>
          <w:lang w:val="en" w:eastAsia="en-GB"/>
        </w:rPr>
      </w:pPr>
      <w:r w:rsidRPr="00F13A1F">
        <w:rPr>
          <w:rFonts w:ascii="Arial" w:eastAsia="Times New Roman" w:hAnsi="Arial" w:cs="Arial"/>
          <w:b/>
          <w:i/>
          <w:color w:val="404040"/>
          <w:sz w:val="20"/>
          <w:szCs w:val="20"/>
          <w:lang w:val="en" w:eastAsia="en-GB"/>
        </w:rPr>
        <w:t>European Cloud Initiative</w:t>
      </w:r>
      <w:r w:rsidR="00B76F0D">
        <w:rPr>
          <w:rFonts w:ascii="Arial" w:eastAsia="Times New Roman" w:hAnsi="Arial" w:cs="Arial"/>
          <w:i/>
          <w:color w:val="404040"/>
          <w:sz w:val="20"/>
          <w:szCs w:val="20"/>
          <w:lang w:val="en" w:eastAsia="en-GB"/>
        </w:rPr>
        <w:t xml:space="preserve">: </w:t>
      </w:r>
      <w:r>
        <w:rPr>
          <w:rFonts w:ascii="Arial" w:eastAsia="Times New Roman" w:hAnsi="Arial" w:cs="Arial"/>
          <w:i/>
          <w:color w:val="404040"/>
          <w:sz w:val="20"/>
          <w:szCs w:val="20"/>
          <w:lang w:val="en" w:eastAsia="en-GB"/>
        </w:rPr>
        <w:t xml:space="preserve">ecosystem to strengthen the cloud industry in Europe, promote the use of </w:t>
      </w:r>
      <w:r w:rsidR="00DF05C1">
        <w:rPr>
          <w:rFonts w:ascii="Arial" w:eastAsia="Times New Roman" w:hAnsi="Arial" w:cs="Arial"/>
          <w:i/>
          <w:color w:val="404040"/>
          <w:sz w:val="20"/>
          <w:szCs w:val="20"/>
          <w:lang w:val="en" w:eastAsia="en-GB"/>
        </w:rPr>
        <w:t>existing</w:t>
      </w:r>
      <w:r>
        <w:rPr>
          <w:rFonts w:ascii="Arial" w:eastAsia="Times New Roman" w:hAnsi="Arial" w:cs="Arial"/>
          <w:i/>
          <w:color w:val="404040"/>
          <w:sz w:val="20"/>
          <w:szCs w:val="20"/>
          <w:lang w:val="en" w:eastAsia="en-GB"/>
        </w:rPr>
        <w:t xml:space="preserve"> relevant certifications and standards</w:t>
      </w:r>
      <w:r w:rsidR="00DF05C1">
        <w:rPr>
          <w:rFonts w:ascii="Arial" w:eastAsia="Times New Roman" w:hAnsi="Arial" w:cs="Arial"/>
          <w:i/>
          <w:color w:val="404040"/>
          <w:sz w:val="20"/>
          <w:szCs w:val="20"/>
          <w:lang w:val="en" w:eastAsia="en-GB"/>
        </w:rPr>
        <w:t>, and where appropriate, the creation of EU-level certification and labelling, in particular to support public procurement of cloud services</w:t>
      </w:r>
    </w:p>
    <w:p w14:paraId="1B4C3AAD"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15:</w:t>
      </w:r>
      <w:r w:rsidR="007B672C">
        <w:rPr>
          <w:rFonts w:ascii="Arial" w:eastAsia="Times New Roman" w:hAnsi="Arial" w:cs="Arial"/>
          <w:color w:val="404040"/>
          <w:sz w:val="23"/>
          <w:szCs w:val="23"/>
          <w:lang w:val="en" w:eastAsia="en-GB"/>
        </w:rPr>
        <w:t>30</w:t>
      </w:r>
      <w:r w:rsidRPr="00772E06">
        <w:rPr>
          <w:rFonts w:ascii="Arial" w:eastAsia="Times New Roman" w:hAnsi="Arial" w:cs="Arial"/>
          <w:color w:val="404040"/>
          <w:sz w:val="23"/>
          <w:szCs w:val="23"/>
          <w:lang w:val="en" w:eastAsia="en-GB"/>
        </w:rPr>
        <w:t>-16:15</w:t>
      </w:r>
    </w:p>
    <w:p w14:paraId="5673C6A1"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 xml:space="preserve">Snapshot presentations on </w:t>
      </w:r>
      <w:r w:rsidR="00A3431E">
        <w:rPr>
          <w:rFonts w:ascii="Arial" w:eastAsia="Times New Roman" w:hAnsi="Arial" w:cs="Arial"/>
          <w:color w:val="404040"/>
          <w:sz w:val="23"/>
          <w:szCs w:val="23"/>
          <w:lang w:val="en" w:eastAsia="en-GB"/>
        </w:rPr>
        <w:t>c</w:t>
      </w:r>
      <w:r w:rsidRPr="00772E06">
        <w:rPr>
          <w:rFonts w:ascii="Arial" w:eastAsia="Times New Roman" w:hAnsi="Arial" w:cs="Arial"/>
          <w:color w:val="404040"/>
          <w:sz w:val="23"/>
          <w:szCs w:val="23"/>
          <w:lang w:val="en" w:eastAsia="en-GB"/>
        </w:rPr>
        <w:t xml:space="preserve">hallenges and </w:t>
      </w:r>
      <w:r w:rsidR="00A3431E">
        <w:rPr>
          <w:rFonts w:ascii="Arial" w:eastAsia="Times New Roman" w:hAnsi="Arial" w:cs="Arial"/>
          <w:color w:val="404040"/>
          <w:sz w:val="23"/>
          <w:szCs w:val="23"/>
          <w:lang w:val="en" w:eastAsia="en-GB"/>
        </w:rPr>
        <w:t>o</w:t>
      </w:r>
      <w:r w:rsidRPr="00772E06">
        <w:rPr>
          <w:rFonts w:ascii="Arial" w:eastAsia="Times New Roman" w:hAnsi="Arial" w:cs="Arial"/>
          <w:color w:val="404040"/>
          <w:sz w:val="23"/>
          <w:szCs w:val="23"/>
          <w:lang w:val="en" w:eastAsia="en-GB"/>
        </w:rPr>
        <w:t>pportunities in a rapidly changing digital market</w:t>
      </w:r>
    </w:p>
    <w:p w14:paraId="3297E8C7" w14:textId="77777777" w:rsidR="00772E06" w:rsidRPr="00772E06" w:rsidRDefault="00772E06" w:rsidP="006978CA">
      <w:pPr>
        <w:pStyle w:val="Lijstalinea"/>
        <w:numPr>
          <w:ilvl w:val="0"/>
          <w:numId w:val="3"/>
        </w:numPr>
        <w:spacing w:after="192" w:line="240" w:lineRule="auto"/>
        <w:rPr>
          <w:rFonts w:ascii="Arial" w:eastAsia="Times New Roman" w:hAnsi="Arial" w:cs="Arial"/>
          <w:i/>
          <w:iCs/>
          <w:color w:val="404040"/>
          <w:sz w:val="23"/>
          <w:szCs w:val="23"/>
          <w:lang w:val="en" w:eastAsia="en-GB"/>
        </w:rPr>
      </w:pPr>
      <w:r w:rsidRPr="00772E06">
        <w:rPr>
          <w:rFonts w:ascii="Arial" w:eastAsia="Times New Roman" w:hAnsi="Arial" w:cs="Arial"/>
          <w:i/>
          <w:iCs/>
          <w:color w:val="404040"/>
          <w:sz w:val="23"/>
          <w:szCs w:val="23"/>
          <w:lang w:val="en" w:eastAsia="en-GB"/>
        </w:rPr>
        <w:t xml:space="preserve">Data </w:t>
      </w:r>
      <w:r w:rsidR="006978CA">
        <w:rPr>
          <w:rFonts w:ascii="Arial" w:eastAsia="Times New Roman" w:hAnsi="Arial" w:cs="Arial"/>
          <w:i/>
          <w:iCs/>
          <w:color w:val="404040"/>
          <w:sz w:val="23"/>
          <w:szCs w:val="23"/>
          <w:lang w:val="en" w:eastAsia="en-GB"/>
        </w:rPr>
        <w:t>p</w:t>
      </w:r>
      <w:r w:rsidRPr="00772E06">
        <w:rPr>
          <w:rFonts w:ascii="Arial" w:eastAsia="Times New Roman" w:hAnsi="Arial" w:cs="Arial"/>
          <w:i/>
          <w:iCs/>
          <w:color w:val="404040"/>
          <w:sz w:val="23"/>
          <w:szCs w:val="23"/>
          <w:lang w:val="en" w:eastAsia="en-GB"/>
        </w:rPr>
        <w:t>ortability/</w:t>
      </w:r>
      <w:r w:rsidR="006978CA">
        <w:rPr>
          <w:rFonts w:ascii="Arial" w:eastAsia="Times New Roman" w:hAnsi="Arial" w:cs="Arial"/>
          <w:i/>
          <w:iCs/>
          <w:color w:val="404040"/>
          <w:sz w:val="23"/>
          <w:szCs w:val="23"/>
          <w:lang w:val="en" w:eastAsia="en-GB"/>
        </w:rPr>
        <w:t>s</w:t>
      </w:r>
      <w:r w:rsidRPr="00772E06">
        <w:rPr>
          <w:rFonts w:ascii="Arial" w:eastAsia="Times New Roman" w:hAnsi="Arial" w:cs="Arial"/>
          <w:i/>
          <w:iCs/>
          <w:color w:val="404040"/>
          <w:sz w:val="23"/>
          <w:szCs w:val="23"/>
          <w:lang w:val="en" w:eastAsia="en-GB"/>
        </w:rPr>
        <w:t>witch</w:t>
      </w:r>
      <w:r w:rsidR="006978CA">
        <w:rPr>
          <w:rFonts w:ascii="Arial" w:eastAsia="Times New Roman" w:hAnsi="Arial" w:cs="Arial"/>
          <w:i/>
          <w:iCs/>
          <w:color w:val="404040"/>
          <w:sz w:val="23"/>
          <w:szCs w:val="23"/>
          <w:lang w:val="en" w:eastAsia="en-GB"/>
        </w:rPr>
        <w:t>ing</w:t>
      </w:r>
      <w:r w:rsidRPr="00772E06">
        <w:rPr>
          <w:rFonts w:ascii="Arial" w:eastAsia="Times New Roman" w:hAnsi="Arial" w:cs="Arial"/>
          <w:i/>
          <w:iCs/>
          <w:color w:val="404040"/>
          <w:sz w:val="23"/>
          <w:szCs w:val="23"/>
          <w:lang w:val="en" w:eastAsia="en-GB"/>
        </w:rPr>
        <w:t xml:space="preserve"> of </w:t>
      </w:r>
      <w:r w:rsidR="006978CA">
        <w:rPr>
          <w:rFonts w:ascii="Arial" w:eastAsia="Times New Roman" w:hAnsi="Arial" w:cs="Arial"/>
          <w:i/>
          <w:iCs/>
          <w:color w:val="404040"/>
          <w:sz w:val="23"/>
          <w:szCs w:val="23"/>
          <w:lang w:val="en" w:eastAsia="en-GB"/>
        </w:rPr>
        <w:t>c</w:t>
      </w:r>
      <w:r w:rsidRPr="00772E06">
        <w:rPr>
          <w:rFonts w:ascii="Arial" w:eastAsia="Times New Roman" w:hAnsi="Arial" w:cs="Arial"/>
          <w:i/>
          <w:iCs/>
          <w:color w:val="404040"/>
          <w:sz w:val="23"/>
          <w:szCs w:val="23"/>
          <w:lang w:val="en" w:eastAsia="en-GB"/>
        </w:rPr>
        <w:t xml:space="preserve">loud providers </w:t>
      </w:r>
      <w:r w:rsidR="00EE3449">
        <w:rPr>
          <w:rFonts w:ascii="Arial" w:eastAsia="Times New Roman" w:hAnsi="Arial" w:cs="Arial"/>
          <w:i/>
          <w:iCs/>
          <w:color w:val="404040"/>
          <w:sz w:val="23"/>
          <w:szCs w:val="23"/>
          <w:lang w:val="en" w:eastAsia="en-GB"/>
        </w:rPr>
        <w:t>(</w:t>
      </w:r>
      <w:r w:rsidR="006978CA" w:rsidRPr="006978CA">
        <w:rPr>
          <w:rFonts w:ascii="Arial" w:eastAsia="Times New Roman" w:hAnsi="Arial" w:cs="Arial"/>
          <w:i/>
          <w:iCs/>
          <w:color w:val="404040"/>
          <w:sz w:val="23"/>
          <w:szCs w:val="23"/>
          <w:lang w:val="en" w:eastAsia="en-GB"/>
        </w:rPr>
        <w:t>Stefania Aguzzi</w:t>
      </w:r>
      <w:r w:rsidR="006978CA">
        <w:rPr>
          <w:rFonts w:ascii="Arial" w:eastAsia="Times New Roman" w:hAnsi="Arial" w:cs="Arial"/>
          <w:i/>
          <w:iCs/>
          <w:color w:val="404040"/>
          <w:sz w:val="23"/>
          <w:szCs w:val="23"/>
          <w:lang w:val="en" w:eastAsia="en-GB"/>
        </w:rPr>
        <w:t>,</w:t>
      </w:r>
      <w:r w:rsidR="006978CA" w:rsidRPr="006978CA" w:rsidDel="006978CA">
        <w:rPr>
          <w:rFonts w:ascii="Arial" w:eastAsia="Times New Roman" w:hAnsi="Arial" w:cs="Arial"/>
          <w:i/>
          <w:iCs/>
          <w:color w:val="404040"/>
          <w:sz w:val="23"/>
          <w:szCs w:val="23"/>
          <w:lang w:val="en" w:eastAsia="en-GB"/>
        </w:rPr>
        <w:t xml:space="preserve"> </w:t>
      </w:r>
      <w:r w:rsidRPr="00772E06">
        <w:rPr>
          <w:rFonts w:ascii="Arial" w:eastAsia="Times New Roman" w:hAnsi="Arial" w:cs="Arial"/>
          <w:i/>
          <w:iCs/>
          <w:color w:val="404040"/>
          <w:sz w:val="23"/>
          <w:szCs w:val="23"/>
          <w:lang w:val="en" w:eastAsia="en-GB"/>
        </w:rPr>
        <w:t>IDC</w:t>
      </w:r>
      <w:r w:rsidR="006978CA">
        <w:rPr>
          <w:rFonts w:ascii="Arial" w:eastAsia="Times New Roman" w:hAnsi="Arial" w:cs="Arial"/>
          <w:i/>
          <w:iCs/>
          <w:color w:val="404040"/>
          <w:sz w:val="23"/>
          <w:szCs w:val="23"/>
          <w:lang w:val="en" w:eastAsia="en-GB"/>
        </w:rPr>
        <w:t xml:space="preserve"> </w:t>
      </w:r>
      <w:r w:rsidR="004A7812" w:rsidRPr="002F22CE">
        <w:rPr>
          <w:rFonts w:ascii="Arial" w:eastAsia="Times New Roman" w:hAnsi="Arial" w:cs="Arial"/>
          <w:i/>
          <w:iCs/>
          <w:color w:val="404040"/>
          <w:sz w:val="23"/>
          <w:szCs w:val="23"/>
          <w:highlight w:val="yellow"/>
          <w:lang w:val="en" w:eastAsia="en-GB"/>
        </w:rPr>
        <w:t>or</w:t>
      </w:r>
      <w:r w:rsidR="004A7812">
        <w:rPr>
          <w:rFonts w:ascii="Arial" w:eastAsia="Times New Roman" w:hAnsi="Arial" w:cs="Arial"/>
          <w:i/>
          <w:iCs/>
          <w:color w:val="404040"/>
          <w:sz w:val="23"/>
          <w:szCs w:val="23"/>
          <w:lang w:val="en" w:eastAsia="en-GB"/>
        </w:rPr>
        <w:t xml:space="preserve"> </w:t>
      </w:r>
      <w:r w:rsidR="006978CA" w:rsidRPr="006978CA">
        <w:rPr>
          <w:rFonts w:ascii="Arial" w:eastAsia="Times New Roman" w:hAnsi="Arial" w:cs="Arial"/>
          <w:i/>
          <w:iCs/>
          <w:color w:val="404040"/>
          <w:sz w:val="23"/>
          <w:szCs w:val="23"/>
          <w:lang w:val="en" w:eastAsia="en-GB"/>
        </w:rPr>
        <w:t>Arthur van der Wees</w:t>
      </w:r>
      <w:r w:rsidR="006978CA">
        <w:rPr>
          <w:rFonts w:ascii="Arial" w:eastAsia="Times New Roman" w:hAnsi="Arial" w:cs="Arial"/>
          <w:i/>
          <w:iCs/>
          <w:color w:val="404040"/>
          <w:sz w:val="23"/>
          <w:szCs w:val="23"/>
          <w:lang w:val="en" w:eastAsia="en-GB"/>
        </w:rPr>
        <w:t xml:space="preserve">, </w:t>
      </w:r>
      <w:r w:rsidRPr="00772E06">
        <w:rPr>
          <w:rFonts w:ascii="Arial" w:eastAsia="Times New Roman" w:hAnsi="Arial" w:cs="Arial"/>
          <w:i/>
          <w:iCs/>
          <w:color w:val="404040"/>
          <w:sz w:val="23"/>
          <w:szCs w:val="23"/>
          <w:lang w:val="en" w:eastAsia="en-GB"/>
        </w:rPr>
        <w:t>Arthur</w:t>
      </w:r>
      <w:r w:rsidR="006978CA">
        <w:rPr>
          <w:rFonts w:ascii="Arial" w:eastAsia="Times New Roman" w:hAnsi="Arial" w:cs="Arial"/>
          <w:i/>
          <w:iCs/>
          <w:color w:val="404040"/>
          <w:sz w:val="23"/>
          <w:szCs w:val="23"/>
          <w:lang w:val="en" w:eastAsia="en-GB"/>
        </w:rPr>
        <w:t>'</w:t>
      </w:r>
      <w:r w:rsidRPr="00772E06">
        <w:rPr>
          <w:rFonts w:ascii="Arial" w:eastAsia="Times New Roman" w:hAnsi="Arial" w:cs="Arial"/>
          <w:i/>
          <w:iCs/>
          <w:color w:val="404040"/>
          <w:sz w:val="23"/>
          <w:szCs w:val="23"/>
          <w:lang w:val="en" w:eastAsia="en-GB"/>
        </w:rPr>
        <w:t>s Legal</w:t>
      </w:r>
      <w:r w:rsidR="006978CA">
        <w:rPr>
          <w:rFonts w:ascii="Arial" w:eastAsia="Times New Roman" w:hAnsi="Arial" w:cs="Arial"/>
          <w:i/>
          <w:iCs/>
          <w:color w:val="404040"/>
          <w:sz w:val="23"/>
          <w:szCs w:val="23"/>
          <w:lang w:val="en" w:eastAsia="en-GB"/>
        </w:rPr>
        <w:t>)</w:t>
      </w:r>
    </w:p>
    <w:p w14:paraId="08C9EF6A" w14:textId="77777777" w:rsidR="00772E06" w:rsidRDefault="00772E06" w:rsidP="00772E06">
      <w:pPr>
        <w:pStyle w:val="Lijstalinea"/>
        <w:numPr>
          <w:ilvl w:val="0"/>
          <w:numId w:val="3"/>
        </w:numPr>
        <w:spacing w:after="192" w:line="240" w:lineRule="auto"/>
        <w:rPr>
          <w:rFonts w:ascii="Arial" w:eastAsia="Times New Roman" w:hAnsi="Arial" w:cs="Arial"/>
          <w:i/>
          <w:iCs/>
          <w:color w:val="404040"/>
          <w:sz w:val="23"/>
          <w:szCs w:val="23"/>
          <w:lang w:val="en" w:eastAsia="en-GB"/>
        </w:rPr>
      </w:pPr>
      <w:r w:rsidRPr="00772E06">
        <w:rPr>
          <w:rFonts w:ascii="Arial" w:eastAsia="Times New Roman" w:hAnsi="Arial" w:cs="Arial"/>
          <w:i/>
          <w:iCs/>
          <w:color w:val="404040"/>
          <w:sz w:val="23"/>
          <w:szCs w:val="23"/>
          <w:lang w:val="en" w:eastAsia="en-GB"/>
        </w:rPr>
        <w:t xml:space="preserve">Cloud Security Certification </w:t>
      </w:r>
    </w:p>
    <w:p w14:paraId="45F2762C" w14:textId="77777777" w:rsidR="00772E06" w:rsidRDefault="00772E06" w:rsidP="006978CA">
      <w:pPr>
        <w:pStyle w:val="Lijstalinea"/>
        <w:numPr>
          <w:ilvl w:val="1"/>
          <w:numId w:val="3"/>
        </w:numPr>
        <w:spacing w:after="192" w:line="240" w:lineRule="auto"/>
        <w:rPr>
          <w:rFonts w:ascii="Arial" w:eastAsia="Times New Roman" w:hAnsi="Arial" w:cs="Arial"/>
          <w:i/>
          <w:iCs/>
          <w:color w:val="404040"/>
          <w:sz w:val="23"/>
          <w:szCs w:val="23"/>
          <w:lang w:val="en" w:eastAsia="en-GB"/>
        </w:rPr>
      </w:pPr>
      <w:r>
        <w:rPr>
          <w:rFonts w:ascii="Arial" w:eastAsia="Times New Roman" w:hAnsi="Arial" w:cs="Arial"/>
          <w:i/>
          <w:iCs/>
          <w:color w:val="404040"/>
          <w:sz w:val="23"/>
          <w:szCs w:val="23"/>
          <w:lang w:val="en" w:eastAsia="en-GB"/>
        </w:rPr>
        <w:t xml:space="preserve">general overview </w:t>
      </w:r>
      <w:r w:rsidR="006978CA">
        <w:rPr>
          <w:rFonts w:ascii="Arial" w:eastAsia="Times New Roman" w:hAnsi="Arial" w:cs="Arial"/>
          <w:i/>
          <w:iCs/>
          <w:color w:val="404040"/>
          <w:sz w:val="23"/>
          <w:szCs w:val="23"/>
          <w:lang w:val="en" w:eastAsia="en-GB"/>
        </w:rPr>
        <w:t xml:space="preserve">(Leire </w:t>
      </w:r>
      <w:r w:rsidR="006978CA" w:rsidRPr="006978CA">
        <w:rPr>
          <w:rFonts w:ascii="Arial" w:eastAsia="Times New Roman" w:hAnsi="Arial" w:cs="Arial"/>
          <w:i/>
          <w:iCs/>
          <w:color w:val="404040"/>
          <w:sz w:val="23"/>
          <w:szCs w:val="23"/>
          <w:lang w:val="en" w:eastAsia="en-GB"/>
        </w:rPr>
        <w:t>Orue-Echevarria Arrieta,</w:t>
      </w:r>
      <w:r>
        <w:rPr>
          <w:rFonts w:ascii="Arial" w:eastAsia="Times New Roman" w:hAnsi="Arial" w:cs="Arial"/>
          <w:i/>
          <w:iCs/>
          <w:color w:val="404040"/>
          <w:sz w:val="23"/>
          <w:szCs w:val="23"/>
          <w:lang w:val="en" w:eastAsia="en-GB"/>
        </w:rPr>
        <w:t xml:space="preserve"> Tecnalia</w:t>
      </w:r>
      <w:r w:rsidR="006978CA">
        <w:rPr>
          <w:rFonts w:ascii="Arial" w:eastAsia="Times New Roman" w:hAnsi="Arial" w:cs="Arial"/>
          <w:i/>
          <w:iCs/>
          <w:color w:val="404040"/>
          <w:sz w:val="23"/>
          <w:szCs w:val="23"/>
          <w:lang w:val="en" w:eastAsia="en-GB"/>
        </w:rPr>
        <w:t>)</w:t>
      </w:r>
    </w:p>
    <w:p w14:paraId="01AC4676" w14:textId="77777777" w:rsidR="00772E06" w:rsidRPr="000815D5" w:rsidRDefault="006978CA" w:rsidP="00FF7574">
      <w:pPr>
        <w:pStyle w:val="Lijstalinea"/>
        <w:numPr>
          <w:ilvl w:val="1"/>
          <w:numId w:val="3"/>
        </w:numPr>
        <w:spacing w:after="192" w:line="240" w:lineRule="auto"/>
        <w:rPr>
          <w:rFonts w:ascii="Arial" w:eastAsia="Times New Roman" w:hAnsi="Arial" w:cs="Arial"/>
          <w:i/>
          <w:iCs/>
          <w:color w:val="404040"/>
          <w:sz w:val="23"/>
          <w:szCs w:val="23"/>
          <w:highlight w:val="yellow"/>
          <w:lang w:val="en" w:eastAsia="en-GB"/>
          <w:rPrChange w:id="0" w:author="Bianca Smit" w:date="2017-06-21T11:56:00Z">
            <w:rPr>
              <w:rFonts w:ascii="Arial" w:eastAsia="Times New Roman" w:hAnsi="Arial" w:cs="Arial"/>
              <w:i/>
              <w:iCs/>
              <w:color w:val="404040"/>
              <w:sz w:val="23"/>
              <w:szCs w:val="23"/>
              <w:lang w:val="en" w:eastAsia="en-GB"/>
            </w:rPr>
          </w:rPrChange>
        </w:rPr>
      </w:pPr>
      <w:r w:rsidRPr="000815D5">
        <w:rPr>
          <w:rFonts w:ascii="Arial" w:eastAsia="Times New Roman" w:hAnsi="Arial" w:cs="Arial"/>
          <w:i/>
          <w:iCs/>
          <w:color w:val="404040"/>
          <w:sz w:val="23"/>
          <w:szCs w:val="23"/>
          <w:highlight w:val="yellow"/>
          <w:lang w:val="en" w:eastAsia="en-GB"/>
          <w:rPrChange w:id="1" w:author="Bianca Smit" w:date="2017-06-21T11:56:00Z">
            <w:rPr>
              <w:rFonts w:ascii="Arial" w:eastAsia="Times New Roman" w:hAnsi="Arial" w:cs="Arial"/>
              <w:i/>
              <w:iCs/>
              <w:color w:val="404040"/>
              <w:sz w:val="23"/>
              <w:szCs w:val="23"/>
              <w:lang w:val="en" w:eastAsia="en-GB"/>
            </w:rPr>
          </w:rPrChange>
        </w:rPr>
        <w:t>T</w:t>
      </w:r>
      <w:r w:rsidR="00772E06" w:rsidRPr="000815D5">
        <w:rPr>
          <w:rFonts w:ascii="Arial" w:eastAsia="Times New Roman" w:hAnsi="Arial" w:cs="Arial"/>
          <w:i/>
          <w:iCs/>
          <w:color w:val="404040"/>
          <w:sz w:val="23"/>
          <w:szCs w:val="23"/>
          <w:highlight w:val="yellow"/>
          <w:lang w:val="en" w:eastAsia="en-GB"/>
          <w:rPrChange w:id="2" w:author="Bianca Smit" w:date="2017-06-21T11:56:00Z">
            <w:rPr>
              <w:rFonts w:ascii="Arial" w:eastAsia="Times New Roman" w:hAnsi="Arial" w:cs="Arial"/>
              <w:i/>
              <w:iCs/>
              <w:color w:val="404040"/>
              <w:sz w:val="23"/>
              <w:szCs w:val="23"/>
              <w:lang w:val="en" w:eastAsia="en-GB"/>
            </w:rPr>
          </w:rPrChange>
        </w:rPr>
        <w:t>rusted Label (DE,FR,NL)</w:t>
      </w:r>
      <w:r w:rsidRPr="000815D5">
        <w:rPr>
          <w:rFonts w:ascii="Arial" w:eastAsia="Times New Roman" w:hAnsi="Arial" w:cs="Arial"/>
          <w:i/>
          <w:iCs/>
          <w:color w:val="404040"/>
          <w:sz w:val="23"/>
          <w:szCs w:val="23"/>
          <w:highlight w:val="yellow"/>
          <w:lang w:val="en" w:eastAsia="en-GB"/>
          <w:rPrChange w:id="3" w:author="Bianca Smit" w:date="2017-06-21T11:56:00Z">
            <w:rPr>
              <w:rFonts w:ascii="Arial" w:eastAsia="Times New Roman" w:hAnsi="Arial" w:cs="Arial"/>
              <w:i/>
              <w:iCs/>
              <w:color w:val="404040"/>
              <w:sz w:val="23"/>
              <w:szCs w:val="23"/>
              <w:lang w:val="en" w:eastAsia="en-GB"/>
            </w:rPr>
          </w:rPrChange>
        </w:rPr>
        <w:t xml:space="preserve"> (Thomas Niessen, </w:t>
      </w:r>
      <w:r w:rsidR="00FF7574" w:rsidRPr="000815D5">
        <w:rPr>
          <w:rFonts w:ascii="Arial" w:eastAsia="Times New Roman" w:hAnsi="Arial" w:cs="Arial"/>
          <w:i/>
          <w:iCs/>
          <w:color w:val="404040"/>
          <w:sz w:val="23"/>
          <w:szCs w:val="23"/>
          <w:highlight w:val="yellow"/>
          <w:lang w:val="en" w:eastAsia="en-GB"/>
          <w:rPrChange w:id="4" w:author="Bianca Smit" w:date="2017-06-21T11:56:00Z">
            <w:rPr>
              <w:rFonts w:ascii="Arial" w:eastAsia="Times New Roman" w:hAnsi="Arial" w:cs="Arial"/>
              <w:i/>
              <w:iCs/>
              <w:color w:val="404040"/>
              <w:sz w:val="23"/>
              <w:szCs w:val="23"/>
              <w:lang w:val="en" w:eastAsia="en-GB"/>
            </w:rPr>
          </w:rPrChange>
        </w:rPr>
        <w:t>Kompetenznetzwerk Trusted Cloud e.V</w:t>
      </w:r>
      <w:r w:rsidRPr="000815D5">
        <w:rPr>
          <w:rFonts w:ascii="Arial" w:eastAsia="Times New Roman" w:hAnsi="Arial" w:cs="Arial"/>
          <w:i/>
          <w:iCs/>
          <w:color w:val="404040"/>
          <w:sz w:val="23"/>
          <w:szCs w:val="23"/>
          <w:highlight w:val="yellow"/>
          <w:lang w:val="en" w:eastAsia="en-GB"/>
          <w:rPrChange w:id="5" w:author="Bianca Smit" w:date="2017-06-21T11:56:00Z">
            <w:rPr>
              <w:rFonts w:ascii="Arial" w:eastAsia="Times New Roman" w:hAnsi="Arial" w:cs="Arial"/>
              <w:i/>
              <w:iCs/>
              <w:color w:val="404040"/>
              <w:sz w:val="23"/>
              <w:szCs w:val="23"/>
              <w:lang w:val="en" w:eastAsia="en-GB"/>
            </w:rPr>
          </w:rPrChange>
        </w:rPr>
        <w:t>)</w:t>
      </w:r>
    </w:p>
    <w:p w14:paraId="4917D37D" w14:textId="77777777" w:rsidR="00EE3449" w:rsidRDefault="00772E06" w:rsidP="00772E06">
      <w:pPr>
        <w:pStyle w:val="Lijstalinea"/>
        <w:numPr>
          <w:ilvl w:val="0"/>
          <w:numId w:val="3"/>
        </w:numPr>
        <w:spacing w:after="192" w:line="240" w:lineRule="auto"/>
        <w:rPr>
          <w:rFonts w:ascii="Arial" w:eastAsia="Times New Roman" w:hAnsi="Arial" w:cs="Arial"/>
          <w:i/>
          <w:iCs/>
          <w:color w:val="404040"/>
          <w:sz w:val="23"/>
          <w:szCs w:val="23"/>
          <w:lang w:val="en" w:eastAsia="en-GB"/>
        </w:rPr>
      </w:pPr>
      <w:bookmarkStart w:id="6" w:name="_GoBack"/>
      <w:bookmarkEnd w:id="6"/>
      <w:r w:rsidRPr="00772E06">
        <w:rPr>
          <w:rFonts w:ascii="Arial" w:eastAsia="Times New Roman" w:hAnsi="Arial" w:cs="Arial"/>
          <w:i/>
          <w:iCs/>
          <w:color w:val="404040"/>
          <w:sz w:val="23"/>
          <w:szCs w:val="23"/>
          <w:lang w:val="en" w:eastAsia="en-GB"/>
        </w:rPr>
        <w:t>Towards</w:t>
      </w:r>
      <w:r>
        <w:rPr>
          <w:rFonts w:ascii="Arial" w:eastAsia="Times New Roman" w:hAnsi="Arial" w:cs="Arial"/>
          <w:i/>
          <w:iCs/>
          <w:color w:val="404040"/>
          <w:sz w:val="23"/>
          <w:szCs w:val="23"/>
          <w:lang w:val="en" w:eastAsia="en-GB"/>
        </w:rPr>
        <w:t xml:space="preserve"> a SME</w:t>
      </w:r>
      <w:r w:rsidR="00DF05C1">
        <w:rPr>
          <w:rFonts w:ascii="Arial" w:eastAsia="Times New Roman" w:hAnsi="Arial" w:cs="Arial"/>
          <w:i/>
          <w:iCs/>
          <w:color w:val="404040"/>
          <w:sz w:val="23"/>
          <w:szCs w:val="23"/>
          <w:lang w:val="en" w:eastAsia="en-GB"/>
        </w:rPr>
        <w:t>-</w:t>
      </w:r>
      <w:r>
        <w:rPr>
          <w:rFonts w:ascii="Arial" w:eastAsia="Times New Roman" w:hAnsi="Arial" w:cs="Arial"/>
          <w:i/>
          <w:iCs/>
          <w:color w:val="404040"/>
          <w:sz w:val="23"/>
          <w:szCs w:val="23"/>
          <w:lang w:val="en" w:eastAsia="en-GB"/>
        </w:rPr>
        <w:t xml:space="preserve">friendly </w:t>
      </w:r>
      <w:r w:rsidR="00DF05C1">
        <w:rPr>
          <w:rFonts w:ascii="Arial" w:eastAsia="Times New Roman" w:hAnsi="Arial" w:cs="Arial"/>
          <w:i/>
          <w:iCs/>
          <w:color w:val="404040"/>
          <w:sz w:val="23"/>
          <w:szCs w:val="23"/>
          <w:lang w:val="en" w:eastAsia="en-GB"/>
        </w:rPr>
        <w:t>c</w:t>
      </w:r>
      <w:r>
        <w:rPr>
          <w:rFonts w:ascii="Arial" w:eastAsia="Times New Roman" w:hAnsi="Arial" w:cs="Arial"/>
          <w:i/>
          <w:iCs/>
          <w:color w:val="404040"/>
          <w:sz w:val="23"/>
          <w:szCs w:val="23"/>
          <w:lang w:val="en" w:eastAsia="en-GB"/>
        </w:rPr>
        <w:t xml:space="preserve">loud </w:t>
      </w:r>
      <w:r w:rsidR="00DF05C1">
        <w:rPr>
          <w:rFonts w:ascii="Arial" w:eastAsia="Times New Roman" w:hAnsi="Arial" w:cs="Arial"/>
          <w:i/>
          <w:iCs/>
          <w:color w:val="404040"/>
          <w:sz w:val="23"/>
          <w:szCs w:val="23"/>
          <w:lang w:val="en" w:eastAsia="en-GB"/>
        </w:rPr>
        <w:t>e</w:t>
      </w:r>
      <w:r>
        <w:rPr>
          <w:rFonts w:ascii="Arial" w:eastAsia="Times New Roman" w:hAnsi="Arial" w:cs="Arial"/>
          <w:i/>
          <w:iCs/>
          <w:color w:val="404040"/>
          <w:sz w:val="23"/>
          <w:szCs w:val="23"/>
          <w:lang w:val="en" w:eastAsia="en-GB"/>
        </w:rPr>
        <w:t xml:space="preserve">cosystem </w:t>
      </w:r>
    </w:p>
    <w:p w14:paraId="32194C36" w14:textId="77777777" w:rsidR="006978CA" w:rsidRPr="00A3431E" w:rsidRDefault="006978CA" w:rsidP="004A7812">
      <w:pPr>
        <w:pStyle w:val="Lijstalinea"/>
        <w:numPr>
          <w:ilvl w:val="1"/>
          <w:numId w:val="3"/>
        </w:numPr>
        <w:spacing w:after="192" w:line="240" w:lineRule="auto"/>
        <w:rPr>
          <w:rFonts w:ascii="Arial" w:eastAsia="Times New Roman" w:hAnsi="Arial" w:cs="Arial"/>
          <w:i/>
          <w:iCs/>
          <w:color w:val="404040"/>
          <w:sz w:val="23"/>
          <w:szCs w:val="23"/>
          <w:lang w:val="en" w:eastAsia="en-GB"/>
        </w:rPr>
      </w:pPr>
      <w:r w:rsidRPr="00A3431E">
        <w:rPr>
          <w:rFonts w:ascii="Arial" w:eastAsia="Times New Roman" w:hAnsi="Arial" w:cs="Arial"/>
          <w:i/>
          <w:iCs/>
          <w:color w:val="404040"/>
          <w:sz w:val="23"/>
          <w:szCs w:val="23"/>
          <w:lang w:val="en" w:eastAsia="en-GB"/>
        </w:rPr>
        <w:t>EuroCIO</w:t>
      </w:r>
      <w:r w:rsidR="00A3431E" w:rsidRPr="004A7812">
        <w:rPr>
          <w:rFonts w:ascii="Arial" w:eastAsia="Times New Roman" w:hAnsi="Arial" w:cs="Arial"/>
          <w:i/>
          <w:iCs/>
          <w:color w:val="404040"/>
          <w:sz w:val="23"/>
          <w:szCs w:val="23"/>
          <w:lang w:val="en" w:eastAsia="en-GB"/>
        </w:rPr>
        <w:t xml:space="preserve">: </w:t>
      </w:r>
      <w:r w:rsidR="00A3431E" w:rsidRPr="00A3431E">
        <w:rPr>
          <w:rFonts w:ascii="Arial" w:eastAsia="Times New Roman" w:hAnsi="Arial" w:cs="Arial"/>
          <w:i/>
          <w:iCs/>
          <w:color w:val="404040"/>
          <w:sz w:val="23"/>
          <w:szCs w:val="23"/>
          <w:lang w:val="en" w:eastAsia="en-GB"/>
        </w:rPr>
        <w:t>Freddy Van den Wyngaert</w:t>
      </w:r>
      <w:r w:rsidR="00A3431E" w:rsidRPr="004A7812">
        <w:rPr>
          <w:rFonts w:ascii="Arial" w:eastAsia="Times New Roman" w:hAnsi="Arial" w:cs="Arial"/>
          <w:i/>
          <w:iCs/>
          <w:color w:val="404040"/>
          <w:sz w:val="23"/>
          <w:szCs w:val="23"/>
          <w:lang w:val="en" w:eastAsia="en-GB"/>
        </w:rPr>
        <w:t>, Agfa-Gevaert Group</w:t>
      </w:r>
    </w:p>
    <w:p w14:paraId="0F8D9062" w14:textId="77777777" w:rsidR="00772E06" w:rsidRPr="002F22CE" w:rsidRDefault="00831B18" w:rsidP="00831B18">
      <w:pPr>
        <w:pStyle w:val="Lijstalinea"/>
        <w:numPr>
          <w:ilvl w:val="1"/>
          <w:numId w:val="3"/>
        </w:numPr>
        <w:spacing w:after="192" w:line="240" w:lineRule="auto"/>
        <w:rPr>
          <w:rFonts w:ascii="Arial" w:eastAsia="Times New Roman" w:hAnsi="Arial" w:cs="Arial"/>
          <w:i/>
          <w:iCs/>
          <w:color w:val="404040"/>
          <w:sz w:val="23"/>
          <w:szCs w:val="23"/>
          <w:lang w:val="en" w:eastAsia="en-GB"/>
        </w:rPr>
      </w:pPr>
      <w:r w:rsidRPr="00831B18">
        <w:rPr>
          <w:rFonts w:ascii="Arial" w:eastAsia="Times New Roman" w:hAnsi="Arial" w:cs="Arial"/>
          <w:i/>
          <w:iCs/>
          <w:color w:val="404040"/>
          <w:sz w:val="23"/>
          <w:szCs w:val="23"/>
          <w:lang w:val="en" w:eastAsia="en-GB"/>
        </w:rPr>
        <w:t>DIGITAL SME</w:t>
      </w:r>
      <w:r w:rsidR="00A3431E">
        <w:rPr>
          <w:rFonts w:ascii="Arial" w:eastAsia="Times New Roman" w:hAnsi="Arial" w:cs="Arial"/>
          <w:i/>
          <w:iCs/>
          <w:color w:val="404040"/>
          <w:sz w:val="23"/>
          <w:szCs w:val="23"/>
          <w:lang w:val="en" w:eastAsia="en-GB"/>
        </w:rPr>
        <w:t xml:space="preserve">: </w:t>
      </w:r>
      <w:r w:rsidR="00A3431E" w:rsidRPr="002F22CE">
        <w:rPr>
          <w:rFonts w:ascii="Arial" w:eastAsia="Times New Roman" w:hAnsi="Arial" w:cs="Arial"/>
          <w:i/>
          <w:iCs/>
          <w:color w:val="404040"/>
          <w:sz w:val="23"/>
          <w:szCs w:val="23"/>
          <w:lang w:val="en" w:eastAsia="en-GB"/>
        </w:rPr>
        <w:t>Spiros Alexakis</w:t>
      </w:r>
      <w:r w:rsidR="00AA0EEF" w:rsidRPr="002F22CE">
        <w:rPr>
          <w:rFonts w:ascii="Arial" w:eastAsia="Times New Roman" w:hAnsi="Arial" w:cs="Arial"/>
          <w:i/>
          <w:iCs/>
          <w:color w:val="404040"/>
          <w:sz w:val="23"/>
          <w:szCs w:val="23"/>
          <w:lang w:val="en" w:eastAsia="en-GB"/>
        </w:rPr>
        <w:t xml:space="preserve"> (CAS Software AG)</w:t>
      </w:r>
      <w:r w:rsidR="00A3431E" w:rsidRPr="002F22CE">
        <w:rPr>
          <w:rFonts w:ascii="Arial" w:eastAsia="Times New Roman" w:hAnsi="Arial" w:cs="Arial"/>
          <w:i/>
          <w:iCs/>
          <w:color w:val="404040"/>
          <w:sz w:val="23"/>
          <w:szCs w:val="23"/>
          <w:lang w:val="en" w:eastAsia="en-GB"/>
        </w:rPr>
        <w:t xml:space="preserve">, </w:t>
      </w:r>
      <w:r w:rsidR="00FF7574" w:rsidRPr="002F22CE">
        <w:rPr>
          <w:rFonts w:ascii="Arial" w:eastAsia="Times New Roman" w:hAnsi="Arial" w:cs="Arial"/>
          <w:i/>
          <w:iCs/>
          <w:color w:val="404040"/>
          <w:sz w:val="23"/>
          <w:szCs w:val="23"/>
          <w:lang w:val="en" w:eastAsia="en-GB"/>
        </w:rPr>
        <w:t>European DIGITAL SME Alliance</w:t>
      </w:r>
    </w:p>
    <w:p w14:paraId="44E8AE22" w14:textId="77777777" w:rsidR="00772E06" w:rsidRDefault="00772E06" w:rsidP="00772E06">
      <w:pPr>
        <w:pStyle w:val="Lijstalinea"/>
        <w:numPr>
          <w:ilvl w:val="0"/>
          <w:numId w:val="3"/>
        </w:numPr>
        <w:spacing w:after="192" w:line="240" w:lineRule="auto"/>
        <w:rPr>
          <w:rFonts w:ascii="Arial" w:eastAsia="Times New Roman" w:hAnsi="Arial" w:cs="Arial"/>
          <w:i/>
          <w:iCs/>
          <w:color w:val="404040"/>
          <w:sz w:val="23"/>
          <w:szCs w:val="23"/>
          <w:lang w:val="en" w:eastAsia="en-GB"/>
        </w:rPr>
      </w:pPr>
      <w:r w:rsidRPr="00772E06">
        <w:rPr>
          <w:rFonts w:ascii="Arial" w:eastAsia="Times New Roman" w:hAnsi="Arial" w:cs="Arial"/>
          <w:i/>
          <w:iCs/>
          <w:color w:val="404040"/>
          <w:sz w:val="23"/>
          <w:szCs w:val="23"/>
          <w:lang w:val="en" w:eastAsia="en-GB"/>
        </w:rPr>
        <w:t xml:space="preserve"> Cloud-uptake</w:t>
      </w:r>
      <w:r w:rsidR="00F0158E">
        <w:rPr>
          <w:rFonts w:ascii="Arial" w:eastAsia="Times New Roman" w:hAnsi="Arial" w:cs="Arial"/>
          <w:i/>
          <w:iCs/>
          <w:color w:val="404040"/>
          <w:sz w:val="23"/>
          <w:szCs w:val="23"/>
          <w:lang w:val="en" w:eastAsia="en-GB"/>
        </w:rPr>
        <w:t xml:space="preserve"> and challenges</w:t>
      </w:r>
      <w:r w:rsidR="00DF05C1">
        <w:rPr>
          <w:rFonts w:ascii="Arial" w:eastAsia="Times New Roman" w:hAnsi="Arial" w:cs="Arial"/>
          <w:i/>
          <w:iCs/>
          <w:color w:val="404040"/>
          <w:sz w:val="23"/>
          <w:szCs w:val="23"/>
          <w:lang w:val="en" w:eastAsia="en-GB"/>
        </w:rPr>
        <w:t xml:space="preserve">: </w:t>
      </w:r>
    </w:p>
    <w:p w14:paraId="2D6D2079" w14:textId="77777777" w:rsidR="00772E06" w:rsidRDefault="00772E06" w:rsidP="00772E06">
      <w:pPr>
        <w:pStyle w:val="Lijstalinea"/>
        <w:numPr>
          <w:ilvl w:val="1"/>
          <w:numId w:val="3"/>
        </w:numPr>
        <w:spacing w:after="192" w:line="240" w:lineRule="auto"/>
        <w:rPr>
          <w:rFonts w:ascii="Arial" w:eastAsia="Times New Roman" w:hAnsi="Arial" w:cs="Arial"/>
          <w:i/>
          <w:iCs/>
          <w:color w:val="404040"/>
          <w:sz w:val="23"/>
          <w:szCs w:val="23"/>
          <w:lang w:val="en" w:eastAsia="en-GB"/>
        </w:rPr>
      </w:pPr>
      <w:r w:rsidRPr="00772E06">
        <w:rPr>
          <w:rFonts w:ascii="Arial" w:eastAsia="Times New Roman" w:hAnsi="Arial" w:cs="Arial"/>
          <w:i/>
          <w:iCs/>
          <w:color w:val="404040"/>
          <w:sz w:val="23"/>
          <w:szCs w:val="23"/>
          <w:lang w:val="en" w:eastAsia="en-GB"/>
        </w:rPr>
        <w:t>fin</w:t>
      </w:r>
      <w:r>
        <w:rPr>
          <w:rFonts w:ascii="Arial" w:eastAsia="Times New Roman" w:hAnsi="Arial" w:cs="Arial"/>
          <w:i/>
          <w:iCs/>
          <w:color w:val="404040"/>
          <w:sz w:val="23"/>
          <w:szCs w:val="23"/>
          <w:lang w:val="en" w:eastAsia="en-GB"/>
        </w:rPr>
        <w:t>ancial sector</w:t>
      </w:r>
      <w:r w:rsidR="004A7812">
        <w:rPr>
          <w:rFonts w:ascii="Arial" w:eastAsia="Times New Roman" w:hAnsi="Arial" w:cs="Arial"/>
          <w:i/>
          <w:iCs/>
          <w:color w:val="404040"/>
          <w:sz w:val="23"/>
          <w:szCs w:val="23"/>
          <w:lang w:val="en" w:eastAsia="en-GB"/>
        </w:rPr>
        <w:t xml:space="preserve">: </w:t>
      </w:r>
      <w:r w:rsidR="006978CA">
        <w:rPr>
          <w:rFonts w:ascii="Arial" w:eastAsia="Times New Roman" w:hAnsi="Arial" w:cs="Arial"/>
          <w:i/>
          <w:iCs/>
          <w:color w:val="404040"/>
          <w:sz w:val="23"/>
          <w:szCs w:val="23"/>
          <w:lang w:val="en" w:eastAsia="en-GB"/>
        </w:rPr>
        <w:t>Jesus Lozano, BBVA</w:t>
      </w:r>
    </w:p>
    <w:p w14:paraId="4E839ECB" w14:textId="77777777" w:rsidR="00AE4691" w:rsidRDefault="00AE4691" w:rsidP="00772E06">
      <w:pPr>
        <w:pStyle w:val="Lijstalinea"/>
        <w:numPr>
          <w:ilvl w:val="1"/>
          <w:numId w:val="3"/>
        </w:numPr>
        <w:spacing w:after="192" w:line="240" w:lineRule="auto"/>
        <w:rPr>
          <w:rFonts w:ascii="Arial" w:eastAsia="Times New Roman" w:hAnsi="Arial" w:cs="Arial"/>
          <w:i/>
          <w:iCs/>
          <w:color w:val="404040"/>
          <w:sz w:val="23"/>
          <w:szCs w:val="23"/>
          <w:lang w:val="en" w:eastAsia="en-GB"/>
        </w:rPr>
      </w:pPr>
      <w:r>
        <w:rPr>
          <w:rFonts w:ascii="Arial" w:eastAsia="Times New Roman" w:hAnsi="Arial" w:cs="Arial"/>
          <w:i/>
          <w:iCs/>
          <w:color w:val="404040"/>
          <w:sz w:val="23"/>
          <w:szCs w:val="23"/>
          <w:lang w:val="en" w:eastAsia="en-GB"/>
        </w:rPr>
        <w:t xml:space="preserve">public sector: </w:t>
      </w:r>
      <w:r w:rsidR="006D1855">
        <w:rPr>
          <w:rFonts w:ascii="Arial" w:eastAsia="Times New Roman" w:hAnsi="Arial" w:cs="Arial"/>
          <w:i/>
          <w:iCs/>
          <w:color w:val="404040"/>
          <w:sz w:val="23"/>
          <w:szCs w:val="23"/>
          <w:lang w:val="en" w:eastAsia="en-GB"/>
        </w:rPr>
        <w:t>Linda Strick, Frauhofer</w:t>
      </w:r>
    </w:p>
    <w:p w14:paraId="2A6FAD9C"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16:15-17:15</w:t>
      </w:r>
    </w:p>
    <w:p w14:paraId="196407AD" w14:textId="77777777" w:rsid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 xml:space="preserve">Break-out discussions on the Challenges and Opportunities </w:t>
      </w:r>
    </w:p>
    <w:p w14:paraId="2D872EB2" w14:textId="77777777" w:rsidR="00E458DF" w:rsidRDefault="00E458DF" w:rsidP="00455011">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 xml:space="preserve">World café set-up with tables on </w:t>
      </w:r>
      <w:r w:rsidR="001D6E20">
        <w:rPr>
          <w:rFonts w:ascii="Arial" w:eastAsia="Times New Roman" w:hAnsi="Arial" w:cs="Arial"/>
          <w:color w:val="404040"/>
          <w:sz w:val="23"/>
          <w:szCs w:val="23"/>
          <w:lang w:val="en" w:eastAsia="en-GB"/>
        </w:rPr>
        <w:t xml:space="preserve">different </w:t>
      </w:r>
      <w:r>
        <w:rPr>
          <w:rFonts w:ascii="Arial" w:eastAsia="Times New Roman" w:hAnsi="Arial" w:cs="Arial"/>
          <w:color w:val="404040"/>
          <w:sz w:val="23"/>
          <w:szCs w:val="23"/>
          <w:lang w:val="en" w:eastAsia="en-GB"/>
        </w:rPr>
        <w:t>issues:</w:t>
      </w:r>
      <w:r w:rsidR="00A51FB7">
        <w:rPr>
          <w:rFonts w:ascii="Arial" w:eastAsia="Times New Roman" w:hAnsi="Arial" w:cs="Arial"/>
          <w:color w:val="404040"/>
          <w:sz w:val="23"/>
          <w:szCs w:val="23"/>
          <w:lang w:val="en" w:eastAsia="en-GB"/>
        </w:rPr>
        <w:t xml:space="preserve"> </w:t>
      </w:r>
      <w:r w:rsidR="00455011">
        <w:rPr>
          <w:rFonts w:ascii="Arial" w:eastAsia="Times New Roman" w:hAnsi="Arial" w:cs="Arial"/>
          <w:color w:val="404040"/>
          <w:sz w:val="23"/>
          <w:szCs w:val="23"/>
          <w:lang w:val="en" w:eastAsia="en-GB"/>
        </w:rPr>
        <w:t xml:space="preserve"> two</w:t>
      </w:r>
      <w:r w:rsidR="00A51FB7">
        <w:rPr>
          <w:rFonts w:ascii="Arial" w:eastAsia="Times New Roman" w:hAnsi="Arial" w:cs="Arial"/>
          <w:color w:val="404040"/>
          <w:sz w:val="23"/>
          <w:szCs w:val="23"/>
          <w:lang w:val="en" w:eastAsia="en-GB"/>
        </w:rPr>
        <w:t xml:space="preserve"> rounds of </w:t>
      </w:r>
      <w:r w:rsidR="001D6E20">
        <w:rPr>
          <w:rFonts w:ascii="Arial" w:eastAsia="Times New Roman" w:hAnsi="Arial" w:cs="Arial"/>
          <w:color w:val="404040"/>
          <w:sz w:val="23"/>
          <w:szCs w:val="23"/>
          <w:lang w:val="en" w:eastAsia="en-GB"/>
        </w:rPr>
        <w:t xml:space="preserve">15 </w:t>
      </w:r>
      <w:r w:rsidR="00A51FB7">
        <w:rPr>
          <w:rFonts w:ascii="Arial" w:eastAsia="Times New Roman" w:hAnsi="Arial" w:cs="Arial"/>
          <w:color w:val="404040"/>
          <w:sz w:val="23"/>
          <w:szCs w:val="23"/>
          <w:lang w:val="en" w:eastAsia="en-GB"/>
        </w:rPr>
        <w:t>minutes</w:t>
      </w:r>
      <w:r w:rsidR="00455011">
        <w:rPr>
          <w:rFonts w:ascii="Arial" w:eastAsia="Times New Roman" w:hAnsi="Arial" w:cs="Arial"/>
          <w:color w:val="404040"/>
          <w:sz w:val="23"/>
          <w:szCs w:val="23"/>
          <w:lang w:val="en" w:eastAsia="en-GB"/>
        </w:rPr>
        <w:t xml:space="preserve"> each</w:t>
      </w:r>
    </w:p>
    <w:p w14:paraId="36173B01" w14:textId="77777777" w:rsidR="00E458DF" w:rsidRPr="00E458DF" w:rsidRDefault="00E458DF" w:rsidP="00E458DF">
      <w:pPr>
        <w:pStyle w:val="Lijstalinea"/>
        <w:numPr>
          <w:ilvl w:val="0"/>
          <w:numId w:val="4"/>
        </w:num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i/>
          <w:iCs/>
          <w:color w:val="404040"/>
          <w:sz w:val="23"/>
          <w:szCs w:val="23"/>
          <w:lang w:val="en" w:eastAsia="en-GB"/>
        </w:rPr>
        <w:t xml:space="preserve">Data </w:t>
      </w:r>
      <w:r w:rsidR="004A7812">
        <w:rPr>
          <w:rFonts w:ascii="Arial" w:eastAsia="Times New Roman" w:hAnsi="Arial" w:cs="Arial"/>
          <w:i/>
          <w:iCs/>
          <w:color w:val="404040"/>
          <w:sz w:val="23"/>
          <w:szCs w:val="23"/>
          <w:lang w:val="en" w:eastAsia="en-GB"/>
        </w:rPr>
        <w:t>p</w:t>
      </w:r>
      <w:r w:rsidRPr="00772E06">
        <w:rPr>
          <w:rFonts w:ascii="Arial" w:eastAsia="Times New Roman" w:hAnsi="Arial" w:cs="Arial"/>
          <w:i/>
          <w:iCs/>
          <w:color w:val="404040"/>
          <w:sz w:val="23"/>
          <w:szCs w:val="23"/>
          <w:lang w:val="en" w:eastAsia="en-GB"/>
        </w:rPr>
        <w:t>ortability/</w:t>
      </w:r>
      <w:r w:rsidR="004A7812">
        <w:rPr>
          <w:rFonts w:ascii="Arial" w:eastAsia="Times New Roman" w:hAnsi="Arial" w:cs="Arial"/>
          <w:i/>
          <w:iCs/>
          <w:color w:val="404040"/>
          <w:sz w:val="23"/>
          <w:szCs w:val="23"/>
          <w:lang w:val="en" w:eastAsia="en-GB"/>
        </w:rPr>
        <w:t>s</w:t>
      </w:r>
      <w:r w:rsidRPr="00772E06">
        <w:rPr>
          <w:rFonts w:ascii="Arial" w:eastAsia="Times New Roman" w:hAnsi="Arial" w:cs="Arial"/>
          <w:i/>
          <w:iCs/>
          <w:color w:val="404040"/>
          <w:sz w:val="23"/>
          <w:szCs w:val="23"/>
          <w:lang w:val="en" w:eastAsia="en-GB"/>
        </w:rPr>
        <w:t>witch</w:t>
      </w:r>
      <w:r w:rsidR="004A7812">
        <w:rPr>
          <w:rFonts w:ascii="Arial" w:eastAsia="Times New Roman" w:hAnsi="Arial" w:cs="Arial"/>
          <w:i/>
          <w:iCs/>
          <w:color w:val="404040"/>
          <w:sz w:val="23"/>
          <w:szCs w:val="23"/>
          <w:lang w:val="en" w:eastAsia="en-GB"/>
        </w:rPr>
        <w:t xml:space="preserve">ing </w:t>
      </w:r>
      <w:r w:rsidRPr="00772E06">
        <w:rPr>
          <w:rFonts w:ascii="Arial" w:eastAsia="Times New Roman" w:hAnsi="Arial" w:cs="Arial"/>
          <w:i/>
          <w:iCs/>
          <w:color w:val="404040"/>
          <w:sz w:val="23"/>
          <w:szCs w:val="23"/>
          <w:lang w:val="en" w:eastAsia="en-GB"/>
        </w:rPr>
        <w:t xml:space="preserve">of </w:t>
      </w:r>
      <w:r w:rsidR="004A7812">
        <w:rPr>
          <w:rFonts w:ascii="Arial" w:eastAsia="Times New Roman" w:hAnsi="Arial" w:cs="Arial"/>
          <w:i/>
          <w:iCs/>
          <w:color w:val="404040"/>
          <w:sz w:val="23"/>
          <w:szCs w:val="23"/>
          <w:lang w:val="en" w:eastAsia="en-GB"/>
        </w:rPr>
        <w:t>c</w:t>
      </w:r>
      <w:r w:rsidRPr="00772E06">
        <w:rPr>
          <w:rFonts w:ascii="Arial" w:eastAsia="Times New Roman" w:hAnsi="Arial" w:cs="Arial"/>
          <w:i/>
          <w:iCs/>
          <w:color w:val="404040"/>
          <w:sz w:val="23"/>
          <w:szCs w:val="23"/>
          <w:lang w:val="en" w:eastAsia="en-GB"/>
        </w:rPr>
        <w:t>loud providers</w:t>
      </w:r>
      <w:r>
        <w:rPr>
          <w:rFonts w:ascii="Arial" w:eastAsia="Times New Roman" w:hAnsi="Arial" w:cs="Arial"/>
          <w:i/>
          <w:iCs/>
          <w:color w:val="404040"/>
          <w:sz w:val="23"/>
          <w:szCs w:val="23"/>
          <w:lang w:val="en" w:eastAsia="en-GB"/>
        </w:rPr>
        <w:t>- how to avoid vendor lock-in and promote a competitive and dynamic market</w:t>
      </w:r>
      <w:r w:rsidR="004A7812">
        <w:rPr>
          <w:rFonts w:ascii="Arial" w:eastAsia="Times New Roman" w:hAnsi="Arial" w:cs="Arial"/>
          <w:i/>
          <w:iCs/>
          <w:color w:val="404040"/>
          <w:sz w:val="23"/>
          <w:szCs w:val="23"/>
          <w:lang w:val="en" w:eastAsia="en-GB"/>
        </w:rPr>
        <w:t>: t</w:t>
      </w:r>
      <w:r w:rsidR="00A51FB7">
        <w:rPr>
          <w:rFonts w:ascii="Arial" w:eastAsia="Times New Roman" w:hAnsi="Arial" w:cs="Arial"/>
          <w:i/>
          <w:iCs/>
          <w:color w:val="404040"/>
          <w:sz w:val="23"/>
          <w:szCs w:val="23"/>
          <w:lang w:val="en" w:eastAsia="en-GB"/>
        </w:rPr>
        <w:t>able host</w:t>
      </w:r>
      <w:r w:rsidR="004A7812">
        <w:rPr>
          <w:rFonts w:ascii="Arial" w:eastAsia="Times New Roman" w:hAnsi="Arial" w:cs="Arial"/>
          <w:i/>
          <w:iCs/>
          <w:color w:val="404040"/>
          <w:sz w:val="23"/>
          <w:szCs w:val="23"/>
          <w:lang w:val="en" w:eastAsia="en-GB"/>
        </w:rPr>
        <w:t xml:space="preserve">: </w:t>
      </w:r>
      <w:r w:rsidR="00A51FB7">
        <w:rPr>
          <w:rFonts w:ascii="Arial" w:eastAsia="Times New Roman" w:hAnsi="Arial" w:cs="Arial"/>
          <w:i/>
          <w:iCs/>
          <w:color w:val="404040"/>
          <w:sz w:val="23"/>
          <w:szCs w:val="23"/>
          <w:lang w:val="en" w:eastAsia="en-GB"/>
        </w:rPr>
        <w:t>IDC/</w:t>
      </w:r>
      <w:r w:rsidR="004A7812">
        <w:rPr>
          <w:rFonts w:ascii="Arial" w:eastAsia="Times New Roman" w:hAnsi="Arial" w:cs="Arial"/>
          <w:i/>
          <w:iCs/>
          <w:color w:val="404040"/>
          <w:sz w:val="23"/>
          <w:szCs w:val="23"/>
          <w:lang w:val="en" w:eastAsia="en-GB"/>
        </w:rPr>
        <w:t xml:space="preserve">Arthur's </w:t>
      </w:r>
      <w:r w:rsidR="00A51FB7">
        <w:rPr>
          <w:rFonts w:ascii="Arial" w:eastAsia="Times New Roman" w:hAnsi="Arial" w:cs="Arial"/>
          <w:i/>
          <w:iCs/>
          <w:color w:val="404040"/>
          <w:sz w:val="23"/>
          <w:szCs w:val="23"/>
          <w:lang w:val="en" w:eastAsia="en-GB"/>
        </w:rPr>
        <w:t xml:space="preserve">Legal </w:t>
      </w:r>
    </w:p>
    <w:p w14:paraId="343F751F" w14:textId="77777777" w:rsidR="00E458DF" w:rsidRPr="00A51FB7" w:rsidRDefault="00E458DF" w:rsidP="00E458DF">
      <w:pPr>
        <w:pStyle w:val="Lijstalinea"/>
        <w:numPr>
          <w:ilvl w:val="0"/>
          <w:numId w:val="4"/>
        </w:numPr>
        <w:spacing w:after="192" w:line="240" w:lineRule="auto"/>
        <w:rPr>
          <w:rFonts w:ascii="Arial" w:eastAsia="Times New Roman" w:hAnsi="Arial" w:cs="Arial"/>
          <w:color w:val="404040"/>
          <w:sz w:val="23"/>
          <w:szCs w:val="23"/>
          <w:lang w:val="en" w:eastAsia="en-GB"/>
        </w:rPr>
      </w:pPr>
      <w:r>
        <w:rPr>
          <w:rFonts w:ascii="Arial" w:eastAsia="Times New Roman" w:hAnsi="Arial" w:cs="Arial"/>
          <w:i/>
          <w:iCs/>
          <w:color w:val="404040"/>
          <w:sz w:val="23"/>
          <w:szCs w:val="23"/>
          <w:lang w:val="en" w:eastAsia="en-GB"/>
        </w:rPr>
        <w:t xml:space="preserve">Cloud </w:t>
      </w:r>
      <w:r w:rsidR="004A7812">
        <w:rPr>
          <w:rFonts w:ascii="Arial" w:eastAsia="Times New Roman" w:hAnsi="Arial" w:cs="Arial"/>
          <w:i/>
          <w:iCs/>
          <w:color w:val="404040"/>
          <w:sz w:val="23"/>
          <w:szCs w:val="23"/>
          <w:lang w:val="en" w:eastAsia="en-GB"/>
        </w:rPr>
        <w:t>s</w:t>
      </w:r>
      <w:r>
        <w:rPr>
          <w:rFonts w:ascii="Arial" w:eastAsia="Times New Roman" w:hAnsi="Arial" w:cs="Arial"/>
          <w:i/>
          <w:iCs/>
          <w:color w:val="404040"/>
          <w:sz w:val="23"/>
          <w:szCs w:val="23"/>
          <w:lang w:val="en" w:eastAsia="en-GB"/>
        </w:rPr>
        <w:t xml:space="preserve">ecurity and </w:t>
      </w:r>
      <w:r w:rsidR="004A7812">
        <w:rPr>
          <w:rFonts w:ascii="Arial" w:eastAsia="Times New Roman" w:hAnsi="Arial" w:cs="Arial"/>
          <w:i/>
          <w:iCs/>
          <w:color w:val="404040"/>
          <w:sz w:val="23"/>
          <w:szCs w:val="23"/>
          <w:lang w:val="en" w:eastAsia="en-GB"/>
        </w:rPr>
        <w:t>c</w:t>
      </w:r>
      <w:r>
        <w:rPr>
          <w:rFonts w:ascii="Arial" w:eastAsia="Times New Roman" w:hAnsi="Arial" w:cs="Arial"/>
          <w:i/>
          <w:iCs/>
          <w:color w:val="404040"/>
          <w:sz w:val="23"/>
          <w:szCs w:val="23"/>
          <w:lang w:val="en" w:eastAsia="en-GB"/>
        </w:rPr>
        <w:t>ertification –</w:t>
      </w:r>
      <w:r w:rsidR="00A51FB7">
        <w:rPr>
          <w:rFonts w:ascii="Arial" w:eastAsia="Times New Roman" w:hAnsi="Arial" w:cs="Arial"/>
          <w:i/>
          <w:iCs/>
          <w:color w:val="404040"/>
          <w:sz w:val="23"/>
          <w:szCs w:val="23"/>
          <w:lang w:val="en" w:eastAsia="en-GB"/>
        </w:rPr>
        <w:t xml:space="preserve"> </w:t>
      </w:r>
      <w:r w:rsidR="004A7812">
        <w:rPr>
          <w:rFonts w:ascii="Arial" w:eastAsia="Times New Roman" w:hAnsi="Arial" w:cs="Arial"/>
          <w:i/>
          <w:iCs/>
          <w:color w:val="404040"/>
          <w:sz w:val="23"/>
          <w:szCs w:val="23"/>
          <w:lang w:val="en" w:eastAsia="en-GB"/>
        </w:rPr>
        <w:t>t</w:t>
      </w:r>
      <w:r>
        <w:rPr>
          <w:rFonts w:ascii="Arial" w:eastAsia="Times New Roman" w:hAnsi="Arial" w:cs="Arial"/>
          <w:i/>
          <w:iCs/>
          <w:color w:val="404040"/>
          <w:sz w:val="23"/>
          <w:szCs w:val="23"/>
          <w:lang w:val="en" w:eastAsia="en-GB"/>
        </w:rPr>
        <w:t>rust as the key to take-up</w:t>
      </w:r>
      <w:r w:rsidR="004A7812">
        <w:rPr>
          <w:rFonts w:ascii="Arial" w:eastAsia="Times New Roman" w:hAnsi="Arial" w:cs="Arial"/>
          <w:i/>
          <w:iCs/>
          <w:color w:val="404040"/>
          <w:sz w:val="23"/>
          <w:szCs w:val="23"/>
          <w:lang w:val="en" w:eastAsia="en-GB"/>
        </w:rPr>
        <w:t>: t</w:t>
      </w:r>
      <w:r w:rsidR="00A51FB7">
        <w:rPr>
          <w:rFonts w:ascii="Arial" w:eastAsia="Times New Roman" w:hAnsi="Arial" w:cs="Arial"/>
          <w:i/>
          <w:iCs/>
          <w:color w:val="404040"/>
          <w:sz w:val="23"/>
          <w:szCs w:val="23"/>
          <w:lang w:val="en" w:eastAsia="en-GB"/>
        </w:rPr>
        <w:t>able host</w:t>
      </w:r>
      <w:r w:rsidR="004A7812">
        <w:rPr>
          <w:rFonts w:ascii="Arial" w:eastAsia="Times New Roman" w:hAnsi="Arial" w:cs="Arial"/>
          <w:i/>
          <w:iCs/>
          <w:color w:val="404040"/>
          <w:sz w:val="23"/>
          <w:szCs w:val="23"/>
          <w:lang w:val="en" w:eastAsia="en-GB"/>
        </w:rPr>
        <w:t xml:space="preserve">: </w:t>
      </w:r>
      <w:r w:rsidR="00A51FB7">
        <w:rPr>
          <w:rFonts w:ascii="Arial" w:eastAsia="Times New Roman" w:hAnsi="Arial" w:cs="Arial"/>
          <w:i/>
          <w:iCs/>
          <w:color w:val="404040"/>
          <w:sz w:val="23"/>
          <w:szCs w:val="23"/>
          <w:lang w:val="en" w:eastAsia="en-GB"/>
        </w:rPr>
        <w:t>Tecnalia</w:t>
      </w:r>
    </w:p>
    <w:p w14:paraId="017D055A" w14:textId="77777777" w:rsidR="00A51FB7" w:rsidRPr="002F22CE" w:rsidRDefault="00A51FB7" w:rsidP="00831B18">
      <w:pPr>
        <w:pStyle w:val="Lijstalinea"/>
        <w:numPr>
          <w:ilvl w:val="0"/>
          <w:numId w:val="4"/>
        </w:num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i/>
          <w:iCs/>
          <w:color w:val="404040"/>
          <w:sz w:val="23"/>
          <w:szCs w:val="23"/>
          <w:lang w:val="en" w:eastAsia="en-GB"/>
        </w:rPr>
        <w:t>Towards</w:t>
      </w:r>
      <w:r>
        <w:rPr>
          <w:rFonts w:ascii="Arial" w:eastAsia="Times New Roman" w:hAnsi="Arial" w:cs="Arial"/>
          <w:i/>
          <w:iCs/>
          <w:color w:val="404040"/>
          <w:sz w:val="23"/>
          <w:szCs w:val="23"/>
          <w:lang w:val="en" w:eastAsia="en-GB"/>
        </w:rPr>
        <w:t xml:space="preserve"> a SME friendly </w:t>
      </w:r>
      <w:r w:rsidR="00455011">
        <w:rPr>
          <w:rFonts w:ascii="Arial" w:eastAsia="Times New Roman" w:hAnsi="Arial" w:cs="Arial"/>
          <w:i/>
          <w:iCs/>
          <w:color w:val="404040"/>
          <w:sz w:val="23"/>
          <w:szCs w:val="23"/>
          <w:lang w:val="en" w:eastAsia="en-GB"/>
        </w:rPr>
        <w:t>c</w:t>
      </w:r>
      <w:r>
        <w:rPr>
          <w:rFonts w:ascii="Arial" w:eastAsia="Times New Roman" w:hAnsi="Arial" w:cs="Arial"/>
          <w:i/>
          <w:iCs/>
          <w:color w:val="404040"/>
          <w:sz w:val="23"/>
          <w:szCs w:val="23"/>
          <w:lang w:val="en" w:eastAsia="en-GB"/>
        </w:rPr>
        <w:t xml:space="preserve">loud </w:t>
      </w:r>
      <w:r w:rsidR="00455011">
        <w:rPr>
          <w:rFonts w:ascii="Arial" w:eastAsia="Times New Roman" w:hAnsi="Arial" w:cs="Arial"/>
          <w:i/>
          <w:iCs/>
          <w:color w:val="404040"/>
          <w:sz w:val="23"/>
          <w:szCs w:val="23"/>
          <w:lang w:val="en" w:eastAsia="en-GB"/>
        </w:rPr>
        <w:t>e</w:t>
      </w:r>
      <w:r>
        <w:rPr>
          <w:rFonts w:ascii="Arial" w:eastAsia="Times New Roman" w:hAnsi="Arial" w:cs="Arial"/>
          <w:i/>
          <w:iCs/>
          <w:color w:val="404040"/>
          <w:sz w:val="23"/>
          <w:szCs w:val="23"/>
          <w:lang w:val="en" w:eastAsia="en-GB"/>
        </w:rPr>
        <w:t>cosystem</w:t>
      </w:r>
      <w:r w:rsidR="002F22CE">
        <w:rPr>
          <w:rFonts w:ascii="Arial" w:eastAsia="Times New Roman" w:hAnsi="Arial" w:cs="Arial"/>
          <w:i/>
          <w:iCs/>
          <w:color w:val="404040"/>
          <w:sz w:val="23"/>
          <w:szCs w:val="23"/>
          <w:lang w:val="en" w:eastAsia="en-GB"/>
        </w:rPr>
        <w:t xml:space="preserve">: </w:t>
      </w:r>
      <w:r>
        <w:rPr>
          <w:rFonts w:ascii="Arial" w:eastAsia="Times New Roman" w:hAnsi="Arial" w:cs="Arial"/>
          <w:i/>
          <w:iCs/>
          <w:color w:val="404040"/>
          <w:sz w:val="23"/>
          <w:szCs w:val="23"/>
          <w:lang w:val="en" w:eastAsia="en-GB"/>
        </w:rPr>
        <w:t>Table hosts – EuroCio</w:t>
      </w:r>
      <w:r w:rsidR="00831B18">
        <w:rPr>
          <w:rFonts w:ascii="Arial" w:eastAsia="Times New Roman" w:hAnsi="Arial" w:cs="Arial"/>
          <w:i/>
          <w:iCs/>
          <w:color w:val="404040"/>
          <w:sz w:val="23"/>
          <w:szCs w:val="23"/>
          <w:lang w:val="en" w:eastAsia="en-GB"/>
        </w:rPr>
        <w:t xml:space="preserve"> and</w:t>
      </w:r>
      <w:r w:rsidR="004A7812">
        <w:rPr>
          <w:rFonts w:ascii="Arial" w:eastAsia="Times New Roman" w:hAnsi="Arial" w:cs="Arial"/>
          <w:i/>
          <w:iCs/>
          <w:color w:val="404040"/>
          <w:sz w:val="23"/>
          <w:szCs w:val="23"/>
          <w:lang w:val="en" w:eastAsia="en-GB"/>
        </w:rPr>
        <w:t xml:space="preserve"> </w:t>
      </w:r>
      <w:r w:rsidR="00831B18" w:rsidRPr="002F22CE">
        <w:rPr>
          <w:rFonts w:ascii="Arial" w:eastAsia="Times New Roman" w:hAnsi="Arial" w:cs="Arial"/>
          <w:i/>
          <w:iCs/>
          <w:color w:val="404040"/>
          <w:sz w:val="23"/>
          <w:szCs w:val="23"/>
          <w:lang w:val="en" w:eastAsia="en-GB"/>
        </w:rPr>
        <w:t>DIGITAL SME</w:t>
      </w:r>
    </w:p>
    <w:p w14:paraId="3442EE11" w14:textId="77777777" w:rsidR="00A51FB7" w:rsidRPr="00A51FB7" w:rsidRDefault="00A51FB7" w:rsidP="00E458DF">
      <w:pPr>
        <w:pStyle w:val="Lijstalinea"/>
        <w:numPr>
          <w:ilvl w:val="0"/>
          <w:numId w:val="4"/>
        </w:numPr>
        <w:spacing w:after="192" w:line="240" w:lineRule="auto"/>
        <w:rPr>
          <w:rFonts w:ascii="Arial" w:eastAsia="Times New Roman" w:hAnsi="Arial" w:cs="Arial"/>
          <w:color w:val="404040"/>
          <w:sz w:val="23"/>
          <w:szCs w:val="23"/>
          <w:lang w:val="en" w:eastAsia="en-GB"/>
        </w:rPr>
      </w:pPr>
      <w:r>
        <w:rPr>
          <w:rFonts w:ascii="Arial" w:eastAsia="Times New Roman" w:hAnsi="Arial" w:cs="Arial"/>
          <w:i/>
          <w:iCs/>
          <w:color w:val="404040"/>
          <w:sz w:val="23"/>
          <w:szCs w:val="23"/>
          <w:lang w:val="en" w:eastAsia="en-GB"/>
        </w:rPr>
        <w:t>Cloud uptake in the financial sector</w:t>
      </w:r>
      <w:r w:rsidR="004A7812">
        <w:rPr>
          <w:rFonts w:ascii="Arial" w:eastAsia="Times New Roman" w:hAnsi="Arial" w:cs="Arial"/>
          <w:i/>
          <w:iCs/>
          <w:color w:val="404040"/>
          <w:sz w:val="23"/>
          <w:szCs w:val="23"/>
          <w:lang w:val="en" w:eastAsia="en-GB"/>
        </w:rPr>
        <w:t xml:space="preserve">: </w:t>
      </w:r>
      <w:r>
        <w:rPr>
          <w:rFonts w:ascii="Arial" w:eastAsia="Times New Roman" w:hAnsi="Arial" w:cs="Arial"/>
          <w:i/>
          <w:iCs/>
          <w:color w:val="404040"/>
          <w:sz w:val="23"/>
          <w:szCs w:val="23"/>
          <w:lang w:val="en" w:eastAsia="en-GB"/>
        </w:rPr>
        <w:t>table host</w:t>
      </w:r>
      <w:r w:rsidR="004A7812">
        <w:rPr>
          <w:rFonts w:ascii="Arial" w:eastAsia="Times New Roman" w:hAnsi="Arial" w:cs="Arial"/>
          <w:i/>
          <w:iCs/>
          <w:color w:val="404040"/>
          <w:sz w:val="23"/>
          <w:szCs w:val="23"/>
          <w:lang w:val="en" w:eastAsia="en-GB"/>
        </w:rPr>
        <w:t>:</w:t>
      </w:r>
      <w:r>
        <w:rPr>
          <w:rFonts w:ascii="Arial" w:eastAsia="Times New Roman" w:hAnsi="Arial" w:cs="Arial"/>
          <w:i/>
          <w:iCs/>
          <w:color w:val="404040"/>
          <w:sz w:val="23"/>
          <w:szCs w:val="23"/>
          <w:lang w:val="en" w:eastAsia="en-GB"/>
        </w:rPr>
        <w:t xml:space="preserve"> </w:t>
      </w:r>
      <w:r w:rsidR="00455011">
        <w:rPr>
          <w:rFonts w:ascii="Arial" w:eastAsia="Times New Roman" w:hAnsi="Arial" w:cs="Arial"/>
          <w:i/>
          <w:iCs/>
          <w:color w:val="404040"/>
          <w:sz w:val="23"/>
          <w:szCs w:val="23"/>
          <w:lang w:val="en" w:eastAsia="en-GB"/>
        </w:rPr>
        <w:t>Jesus Lozano, BBVA</w:t>
      </w:r>
    </w:p>
    <w:p w14:paraId="06B3C7A4" w14:textId="77777777" w:rsidR="00A51FB7" w:rsidRPr="00A51FB7" w:rsidRDefault="00A51FB7" w:rsidP="00FF7574">
      <w:pPr>
        <w:pStyle w:val="Lijstalinea"/>
        <w:numPr>
          <w:ilvl w:val="0"/>
          <w:numId w:val="4"/>
        </w:numPr>
        <w:spacing w:after="192" w:line="240" w:lineRule="auto"/>
        <w:rPr>
          <w:rFonts w:ascii="Arial" w:eastAsia="Times New Roman" w:hAnsi="Arial" w:cs="Arial"/>
          <w:color w:val="404040"/>
          <w:sz w:val="23"/>
          <w:szCs w:val="23"/>
          <w:lang w:val="en" w:eastAsia="en-GB"/>
        </w:rPr>
      </w:pPr>
      <w:r>
        <w:rPr>
          <w:rFonts w:ascii="Arial" w:eastAsia="Times New Roman" w:hAnsi="Arial" w:cs="Arial"/>
          <w:i/>
          <w:iCs/>
          <w:color w:val="404040"/>
          <w:sz w:val="23"/>
          <w:szCs w:val="23"/>
          <w:lang w:val="en" w:eastAsia="en-GB"/>
        </w:rPr>
        <w:t xml:space="preserve">Cloud uptake in the public </w:t>
      </w:r>
      <w:r w:rsidR="004A7812">
        <w:rPr>
          <w:rFonts w:ascii="Arial" w:eastAsia="Times New Roman" w:hAnsi="Arial" w:cs="Arial"/>
          <w:i/>
          <w:iCs/>
          <w:color w:val="404040"/>
          <w:sz w:val="23"/>
          <w:szCs w:val="23"/>
          <w:lang w:val="en" w:eastAsia="en-GB"/>
        </w:rPr>
        <w:t>sector</w:t>
      </w:r>
      <w:r w:rsidR="002F22CE">
        <w:rPr>
          <w:rFonts w:ascii="Arial" w:eastAsia="Times New Roman" w:hAnsi="Arial" w:cs="Arial"/>
          <w:i/>
          <w:iCs/>
          <w:color w:val="404040"/>
          <w:sz w:val="23"/>
          <w:szCs w:val="23"/>
          <w:lang w:val="en" w:eastAsia="en-GB"/>
        </w:rPr>
        <w:t xml:space="preserve">: </w:t>
      </w:r>
      <w:r>
        <w:rPr>
          <w:rFonts w:ascii="Arial" w:eastAsia="Times New Roman" w:hAnsi="Arial" w:cs="Arial"/>
          <w:i/>
          <w:iCs/>
          <w:color w:val="404040"/>
          <w:sz w:val="23"/>
          <w:szCs w:val="23"/>
          <w:lang w:val="en" w:eastAsia="en-GB"/>
        </w:rPr>
        <w:t xml:space="preserve">Table host – </w:t>
      </w:r>
      <w:r w:rsidR="006D1855">
        <w:rPr>
          <w:rFonts w:ascii="Arial" w:eastAsia="Times New Roman" w:hAnsi="Arial" w:cs="Arial"/>
          <w:i/>
          <w:iCs/>
          <w:color w:val="404040"/>
          <w:sz w:val="23"/>
          <w:szCs w:val="23"/>
          <w:lang w:val="en" w:eastAsia="en-GB"/>
        </w:rPr>
        <w:t>Linda Strick, Fraunhofer</w:t>
      </w:r>
    </w:p>
    <w:p w14:paraId="39FE85CE" w14:textId="77777777" w:rsidR="00A51FB7" w:rsidRPr="00A51FB7" w:rsidRDefault="00A51FB7" w:rsidP="00A51FB7">
      <w:pPr>
        <w:spacing w:after="192" w:line="240" w:lineRule="auto"/>
        <w:rPr>
          <w:rFonts w:ascii="Arial" w:eastAsia="Times New Roman" w:hAnsi="Arial" w:cs="Arial"/>
          <w:color w:val="404040"/>
          <w:sz w:val="23"/>
          <w:szCs w:val="23"/>
          <w:lang w:val="en" w:eastAsia="en-GB"/>
        </w:rPr>
      </w:pPr>
      <w:r>
        <w:rPr>
          <w:rFonts w:ascii="Arial" w:eastAsia="Times New Roman" w:hAnsi="Arial" w:cs="Arial"/>
          <w:color w:val="404040"/>
          <w:sz w:val="23"/>
          <w:szCs w:val="23"/>
          <w:lang w:val="en" w:eastAsia="en-GB"/>
        </w:rPr>
        <w:t>Sum-up of the discussions by table hosts</w:t>
      </w:r>
      <w:r w:rsidR="004A7812">
        <w:rPr>
          <w:rFonts w:ascii="Arial" w:eastAsia="Times New Roman" w:hAnsi="Arial" w:cs="Arial"/>
          <w:color w:val="404040"/>
          <w:sz w:val="23"/>
          <w:szCs w:val="23"/>
          <w:lang w:val="en" w:eastAsia="en-GB"/>
        </w:rPr>
        <w:t xml:space="preserve">: </w:t>
      </w:r>
      <w:r>
        <w:rPr>
          <w:rFonts w:ascii="Arial" w:eastAsia="Times New Roman" w:hAnsi="Arial" w:cs="Arial"/>
          <w:color w:val="404040"/>
          <w:sz w:val="23"/>
          <w:szCs w:val="23"/>
          <w:lang w:val="en" w:eastAsia="en-GB"/>
        </w:rPr>
        <w:t>5 min/each</w:t>
      </w:r>
      <w:r w:rsidR="00455011">
        <w:rPr>
          <w:rFonts w:ascii="Arial" w:eastAsia="Times New Roman" w:hAnsi="Arial" w:cs="Arial"/>
          <w:color w:val="404040"/>
          <w:sz w:val="23"/>
          <w:szCs w:val="23"/>
          <w:lang w:val="en" w:eastAsia="en-GB"/>
        </w:rPr>
        <w:t xml:space="preserve"> table (6 tables)</w:t>
      </w:r>
      <w:r>
        <w:rPr>
          <w:rFonts w:ascii="Arial" w:eastAsia="Times New Roman" w:hAnsi="Arial" w:cs="Arial"/>
          <w:color w:val="404040"/>
          <w:sz w:val="23"/>
          <w:szCs w:val="23"/>
          <w:lang w:val="en" w:eastAsia="en-GB"/>
        </w:rPr>
        <w:t xml:space="preserve"> = 30 min</w:t>
      </w:r>
    </w:p>
    <w:p w14:paraId="745FF9E6"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17:15-17:30</w:t>
      </w:r>
    </w:p>
    <w:p w14:paraId="2102EEC8" w14:textId="77777777" w:rsidR="00772E06" w:rsidRPr="00772E06" w:rsidRDefault="00772E06" w:rsidP="00772E06">
      <w:pPr>
        <w:spacing w:after="192" w:line="240" w:lineRule="auto"/>
        <w:rPr>
          <w:rFonts w:ascii="Arial" w:eastAsia="Times New Roman" w:hAnsi="Arial" w:cs="Arial"/>
          <w:color w:val="404040"/>
          <w:sz w:val="23"/>
          <w:szCs w:val="23"/>
          <w:lang w:val="en" w:eastAsia="en-GB"/>
        </w:rPr>
      </w:pPr>
      <w:r w:rsidRPr="00772E06">
        <w:rPr>
          <w:rFonts w:ascii="Arial" w:eastAsia="Times New Roman" w:hAnsi="Arial" w:cs="Arial"/>
          <w:color w:val="404040"/>
          <w:sz w:val="23"/>
          <w:szCs w:val="23"/>
          <w:lang w:val="en" w:eastAsia="en-GB"/>
        </w:rPr>
        <w:t>Conclusion</w:t>
      </w:r>
      <w:r w:rsidR="004A7812">
        <w:rPr>
          <w:rFonts w:ascii="Arial" w:eastAsia="Times New Roman" w:hAnsi="Arial" w:cs="Arial"/>
          <w:color w:val="404040"/>
          <w:sz w:val="23"/>
          <w:szCs w:val="23"/>
          <w:lang w:val="en" w:eastAsia="en-GB"/>
        </w:rPr>
        <w:t>s</w:t>
      </w:r>
      <w:r w:rsidRPr="00772E06">
        <w:rPr>
          <w:rFonts w:ascii="Arial" w:eastAsia="Times New Roman" w:hAnsi="Arial" w:cs="Arial"/>
          <w:color w:val="404040"/>
          <w:sz w:val="23"/>
          <w:szCs w:val="23"/>
          <w:lang w:val="en" w:eastAsia="en-GB"/>
        </w:rPr>
        <w:t xml:space="preserve"> and </w:t>
      </w:r>
      <w:r w:rsidR="004A7812">
        <w:rPr>
          <w:rFonts w:ascii="Arial" w:eastAsia="Times New Roman" w:hAnsi="Arial" w:cs="Arial"/>
          <w:color w:val="404040"/>
          <w:sz w:val="23"/>
          <w:szCs w:val="23"/>
          <w:lang w:val="en" w:eastAsia="en-GB"/>
        </w:rPr>
        <w:t>n</w:t>
      </w:r>
      <w:r w:rsidRPr="00772E06">
        <w:rPr>
          <w:rFonts w:ascii="Arial" w:eastAsia="Times New Roman" w:hAnsi="Arial" w:cs="Arial"/>
          <w:color w:val="404040"/>
          <w:sz w:val="23"/>
          <w:szCs w:val="23"/>
          <w:lang w:val="en" w:eastAsia="en-GB"/>
        </w:rPr>
        <w:t xml:space="preserve">ext </w:t>
      </w:r>
      <w:r w:rsidR="004A7812">
        <w:rPr>
          <w:rFonts w:ascii="Arial" w:eastAsia="Times New Roman" w:hAnsi="Arial" w:cs="Arial"/>
          <w:color w:val="404040"/>
          <w:sz w:val="23"/>
          <w:szCs w:val="23"/>
          <w:lang w:val="en" w:eastAsia="en-GB"/>
        </w:rPr>
        <w:t>s</w:t>
      </w:r>
      <w:r w:rsidRPr="00772E06">
        <w:rPr>
          <w:rFonts w:ascii="Arial" w:eastAsia="Times New Roman" w:hAnsi="Arial" w:cs="Arial"/>
          <w:color w:val="404040"/>
          <w:sz w:val="23"/>
          <w:szCs w:val="23"/>
          <w:lang w:val="en" w:eastAsia="en-GB"/>
        </w:rPr>
        <w:t>teps by the Commission</w:t>
      </w:r>
      <w:r w:rsidR="00455011">
        <w:rPr>
          <w:rFonts w:ascii="Arial" w:eastAsia="Times New Roman" w:hAnsi="Arial" w:cs="Arial"/>
          <w:color w:val="404040"/>
          <w:sz w:val="23"/>
          <w:szCs w:val="23"/>
          <w:lang w:val="en" w:eastAsia="en-GB"/>
        </w:rPr>
        <w:t xml:space="preserve"> (Pierre</w:t>
      </w:r>
      <w:r w:rsidR="001D6E20">
        <w:rPr>
          <w:rFonts w:ascii="Arial" w:eastAsia="Times New Roman" w:hAnsi="Arial" w:cs="Arial"/>
          <w:color w:val="404040"/>
          <w:sz w:val="23"/>
          <w:szCs w:val="23"/>
          <w:lang w:val="en" w:eastAsia="en-GB"/>
        </w:rPr>
        <w:t xml:space="preserve"> Chastanet</w:t>
      </w:r>
      <w:r w:rsidR="00455011">
        <w:rPr>
          <w:rFonts w:ascii="Arial" w:eastAsia="Times New Roman" w:hAnsi="Arial" w:cs="Arial"/>
          <w:color w:val="404040"/>
          <w:sz w:val="23"/>
          <w:szCs w:val="23"/>
          <w:lang w:val="en" w:eastAsia="en-GB"/>
        </w:rPr>
        <w:t xml:space="preserve">, </w:t>
      </w:r>
      <w:r w:rsidR="00B65560">
        <w:rPr>
          <w:rFonts w:ascii="Arial" w:eastAsia="Times New Roman" w:hAnsi="Arial" w:cs="Arial"/>
          <w:color w:val="404040"/>
          <w:sz w:val="23"/>
          <w:szCs w:val="23"/>
          <w:lang w:val="en" w:eastAsia="en-GB"/>
        </w:rPr>
        <w:t>D</w:t>
      </w:r>
      <w:r w:rsidR="001D6E20">
        <w:rPr>
          <w:rFonts w:ascii="Arial" w:eastAsia="Times New Roman" w:hAnsi="Arial" w:cs="Arial"/>
          <w:color w:val="404040"/>
          <w:sz w:val="23"/>
          <w:szCs w:val="23"/>
          <w:lang w:val="en" w:eastAsia="en-GB"/>
        </w:rPr>
        <w:t xml:space="preserve">eputy </w:t>
      </w:r>
      <w:r w:rsidR="00455011">
        <w:rPr>
          <w:rFonts w:ascii="Arial" w:eastAsia="Times New Roman" w:hAnsi="Arial" w:cs="Arial"/>
          <w:color w:val="404040"/>
          <w:sz w:val="23"/>
          <w:szCs w:val="23"/>
          <w:lang w:val="en" w:eastAsia="en-GB"/>
        </w:rPr>
        <w:t>HoU CNECT.E2 Cloud &amp; Software)</w:t>
      </w:r>
    </w:p>
    <w:p w14:paraId="088F3CCF" w14:textId="77777777" w:rsidR="00785350" w:rsidRPr="00772E06" w:rsidRDefault="00785350">
      <w:pPr>
        <w:rPr>
          <w:lang w:val="en"/>
        </w:rPr>
      </w:pPr>
    </w:p>
    <w:sectPr w:rsidR="00785350" w:rsidRPr="00772E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A698" w14:textId="77777777" w:rsidR="00894512" w:rsidRDefault="00894512" w:rsidP="004A7812">
      <w:pPr>
        <w:spacing w:after="0" w:line="240" w:lineRule="auto"/>
      </w:pPr>
      <w:r>
        <w:separator/>
      </w:r>
    </w:p>
  </w:endnote>
  <w:endnote w:type="continuationSeparator" w:id="0">
    <w:p w14:paraId="25611F27" w14:textId="77777777" w:rsidR="00894512" w:rsidRDefault="00894512" w:rsidP="004A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99391"/>
      <w:docPartObj>
        <w:docPartGallery w:val="Page Numbers (Bottom of Page)"/>
        <w:docPartUnique/>
      </w:docPartObj>
    </w:sdtPr>
    <w:sdtEndPr>
      <w:rPr>
        <w:noProof/>
      </w:rPr>
    </w:sdtEndPr>
    <w:sdtContent>
      <w:p w14:paraId="574598E1" w14:textId="77777777" w:rsidR="004A7812" w:rsidRDefault="004A7812">
        <w:pPr>
          <w:pStyle w:val="Voettekst"/>
          <w:jc w:val="center"/>
        </w:pPr>
        <w:r>
          <w:fldChar w:fldCharType="begin"/>
        </w:r>
        <w:r>
          <w:instrText xml:space="preserve"> PAGE   \* MERGEFORMAT </w:instrText>
        </w:r>
        <w:r>
          <w:fldChar w:fldCharType="separate"/>
        </w:r>
        <w:r w:rsidR="000815D5">
          <w:rPr>
            <w:noProof/>
          </w:rPr>
          <w:t>2</w:t>
        </w:r>
        <w:r>
          <w:rPr>
            <w:noProof/>
          </w:rPr>
          <w:fldChar w:fldCharType="end"/>
        </w:r>
      </w:p>
    </w:sdtContent>
  </w:sdt>
  <w:p w14:paraId="2406DB43" w14:textId="77777777" w:rsidR="004A7812" w:rsidRDefault="004A781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945D" w14:textId="77777777" w:rsidR="00894512" w:rsidRDefault="00894512" w:rsidP="004A7812">
      <w:pPr>
        <w:spacing w:after="0" w:line="240" w:lineRule="auto"/>
      </w:pPr>
      <w:r>
        <w:separator/>
      </w:r>
    </w:p>
  </w:footnote>
  <w:footnote w:type="continuationSeparator" w:id="0">
    <w:p w14:paraId="2F90F107" w14:textId="77777777" w:rsidR="00894512" w:rsidRDefault="00894512" w:rsidP="004A78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0CA4"/>
    <w:multiLevelType w:val="hybridMultilevel"/>
    <w:tmpl w:val="403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90244"/>
    <w:multiLevelType w:val="hybridMultilevel"/>
    <w:tmpl w:val="489E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028AD"/>
    <w:multiLevelType w:val="hybridMultilevel"/>
    <w:tmpl w:val="6B12E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AE4DD3"/>
    <w:multiLevelType w:val="hybridMultilevel"/>
    <w:tmpl w:val="19DEA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D2592A"/>
    <w:multiLevelType w:val="hybridMultilevel"/>
    <w:tmpl w:val="C97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anca Smit">
    <w15:presenceInfo w15:providerId="None" w15:userId="Bianca S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72E06"/>
    <w:rsid w:val="000815D5"/>
    <w:rsid w:val="001D6E20"/>
    <w:rsid w:val="002558C3"/>
    <w:rsid w:val="002E41A2"/>
    <w:rsid w:val="002F22CE"/>
    <w:rsid w:val="002F5724"/>
    <w:rsid w:val="00455011"/>
    <w:rsid w:val="00491663"/>
    <w:rsid w:val="004A7812"/>
    <w:rsid w:val="00521C62"/>
    <w:rsid w:val="005D7B18"/>
    <w:rsid w:val="005E024B"/>
    <w:rsid w:val="006978CA"/>
    <w:rsid w:val="006B5FC6"/>
    <w:rsid w:val="006D1855"/>
    <w:rsid w:val="00772E06"/>
    <w:rsid w:val="00785350"/>
    <w:rsid w:val="007B672C"/>
    <w:rsid w:val="007F52BB"/>
    <w:rsid w:val="00831B18"/>
    <w:rsid w:val="00894512"/>
    <w:rsid w:val="008E7C01"/>
    <w:rsid w:val="00930F10"/>
    <w:rsid w:val="00962B17"/>
    <w:rsid w:val="00A3431E"/>
    <w:rsid w:val="00A51FB7"/>
    <w:rsid w:val="00AA0EEF"/>
    <w:rsid w:val="00AE4691"/>
    <w:rsid w:val="00B65560"/>
    <w:rsid w:val="00B76F0D"/>
    <w:rsid w:val="00C6381F"/>
    <w:rsid w:val="00D829FB"/>
    <w:rsid w:val="00DC37C6"/>
    <w:rsid w:val="00DC4D7E"/>
    <w:rsid w:val="00DF0506"/>
    <w:rsid w:val="00DF05C1"/>
    <w:rsid w:val="00E334F3"/>
    <w:rsid w:val="00E458DF"/>
    <w:rsid w:val="00ED43BD"/>
    <w:rsid w:val="00EE3449"/>
    <w:rsid w:val="00F00387"/>
    <w:rsid w:val="00F0158E"/>
    <w:rsid w:val="00F13A1F"/>
    <w:rsid w:val="00FF75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F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772E06"/>
    <w:pPr>
      <w:spacing w:after="0" w:line="240" w:lineRule="auto"/>
      <w:outlineLvl w:val="1"/>
    </w:pPr>
    <w:rPr>
      <w:rFonts w:ascii="inherit" w:eastAsia="Times New Roman" w:hAnsi="inherit" w:cs="Times New Roman"/>
      <w:b/>
      <w:bCs/>
      <w:color w:val="000000"/>
      <w:sz w:val="40"/>
      <w:szCs w:val="40"/>
      <w:lang w:eastAsia="en-GB"/>
    </w:rPr>
  </w:style>
  <w:style w:type="paragraph" w:styleId="Kop3">
    <w:name w:val="heading 3"/>
    <w:basedOn w:val="Standaard"/>
    <w:link w:val="Kop3Teken"/>
    <w:uiPriority w:val="9"/>
    <w:qFormat/>
    <w:rsid w:val="00772E06"/>
    <w:pPr>
      <w:spacing w:after="0" w:line="240" w:lineRule="auto"/>
      <w:outlineLvl w:val="2"/>
    </w:pPr>
    <w:rPr>
      <w:rFonts w:ascii="inherit" w:eastAsia="Times New Roman" w:hAnsi="inherit" w:cs="Times New Roman"/>
      <w:b/>
      <w:bCs/>
      <w:color w:val="404040"/>
      <w:sz w:val="29"/>
      <w:szCs w:val="29"/>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72E06"/>
    <w:rPr>
      <w:rFonts w:ascii="inherit" w:eastAsia="Times New Roman" w:hAnsi="inherit" w:cs="Times New Roman"/>
      <w:b/>
      <w:bCs/>
      <w:color w:val="000000"/>
      <w:sz w:val="40"/>
      <w:szCs w:val="40"/>
      <w:lang w:eastAsia="en-GB"/>
    </w:rPr>
  </w:style>
  <w:style w:type="character" w:customStyle="1" w:styleId="Kop3Teken">
    <w:name w:val="Kop 3 Teken"/>
    <w:basedOn w:val="Standaardalinea-lettertype"/>
    <w:link w:val="Kop3"/>
    <w:uiPriority w:val="9"/>
    <w:rsid w:val="00772E06"/>
    <w:rPr>
      <w:rFonts w:ascii="inherit" w:eastAsia="Times New Roman" w:hAnsi="inherit" w:cs="Times New Roman"/>
      <w:b/>
      <w:bCs/>
      <w:color w:val="404040"/>
      <w:sz w:val="29"/>
      <w:szCs w:val="29"/>
      <w:lang w:eastAsia="en-GB"/>
    </w:rPr>
  </w:style>
  <w:style w:type="character" w:styleId="Nadruk">
    <w:name w:val="Emphasis"/>
    <w:basedOn w:val="Standaardalinea-lettertype"/>
    <w:uiPriority w:val="20"/>
    <w:qFormat/>
    <w:rsid w:val="00772E06"/>
    <w:rPr>
      <w:i/>
      <w:iCs/>
    </w:rPr>
  </w:style>
  <w:style w:type="paragraph" w:styleId="Normaalweb">
    <w:name w:val="Normal (Web)"/>
    <w:basedOn w:val="Standaard"/>
    <w:uiPriority w:val="99"/>
    <w:semiHidden/>
    <w:unhideWhenUsed/>
    <w:rsid w:val="00772E06"/>
    <w:pPr>
      <w:spacing w:after="192"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772E06"/>
    <w:pPr>
      <w:ind w:left="720"/>
      <w:contextualSpacing/>
    </w:pPr>
  </w:style>
  <w:style w:type="character" w:styleId="Hyperlink">
    <w:name w:val="Hyperlink"/>
    <w:basedOn w:val="Standaardalinea-lettertype"/>
    <w:uiPriority w:val="99"/>
    <w:semiHidden/>
    <w:unhideWhenUsed/>
    <w:rsid w:val="00772E06"/>
    <w:rPr>
      <w:color w:val="0000FF"/>
      <w:u w:val="single"/>
    </w:rPr>
  </w:style>
  <w:style w:type="paragraph" w:styleId="Ballontekst">
    <w:name w:val="Balloon Text"/>
    <w:basedOn w:val="Standaard"/>
    <w:link w:val="BallontekstTeken"/>
    <w:uiPriority w:val="99"/>
    <w:semiHidden/>
    <w:unhideWhenUsed/>
    <w:rsid w:val="006B5FC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5FC6"/>
    <w:rPr>
      <w:rFonts w:ascii="Tahoma" w:hAnsi="Tahoma" w:cs="Tahoma"/>
      <w:sz w:val="16"/>
      <w:szCs w:val="16"/>
    </w:rPr>
  </w:style>
  <w:style w:type="character" w:styleId="Verwijzingopmerking">
    <w:name w:val="annotation reference"/>
    <w:basedOn w:val="Standaardalinea-lettertype"/>
    <w:uiPriority w:val="99"/>
    <w:semiHidden/>
    <w:unhideWhenUsed/>
    <w:rsid w:val="00DF05C1"/>
    <w:rPr>
      <w:sz w:val="16"/>
      <w:szCs w:val="16"/>
    </w:rPr>
  </w:style>
  <w:style w:type="paragraph" w:styleId="Tekstopmerking">
    <w:name w:val="annotation text"/>
    <w:basedOn w:val="Standaard"/>
    <w:link w:val="TekstopmerkingTeken"/>
    <w:uiPriority w:val="99"/>
    <w:semiHidden/>
    <w:unhideWhenUsed/>
    <w:rsid w:val="00DF05C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F05C1"/>
    <w:rPr>
      <w:sz w:val="20"/>
      <w:szCs w:val="20"/>
    </w:rPr>
  </w:style>
  <w:style w:type="paragraph" w:styleId="Onderwerpvanopmerking">
    <w:name w:val="annotation subject"/>
    <w:basedOn w:val="Tekstopmerking"/>
    <w:next w:val="Tekstopmerking"/>
    <w:link w:val="OnderwerpvanopmerkingTeken"/>
    <w:uiPriority w:val="99"/>
    <w:semiHidden/>
    <w:unhideWhenUsed/>
    <w:rsid w:val="00DF05C1"/>
    <w:rPr>
      <w:b/>
      <w:bCs/>
    </w:rPr>
  </w:style>
  <w:style w:type="character" w:customStyle="1" w:styleId="OnderwerpvanopmerkingTeken">
    <w:name w:val="Onderwerp van opmerking Teken"/>
    <w:basedOn w:val="TekstopmerkingTeken"/>
    <w:link w:val="Onderwerpvanopmerking"/>
    <w:uiPriority w:val="99"/>
    <w:semiHidden/>
    <w:rsid w:val="00DF05C1"/>
    <w:rPr>
      <w:b/>
      <w:bCs/>
      <w:sz w:val="20"/>
      <w:szCs w:val="20"/>
    </w:rPr>
  </w:style>
  <w:style w:type="paragraph" w:styleId="Koptekst">
    <w:name w:val="header"/>
    <w:basedOn w:val="Standaard"/>
    <w:link w:val="KoptekstTeken"/>
    <w:uiPriority w:val="99"/>
    <w:unhideWhenUsed/>
    <w:rsid w:val="004A781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A7812"/>
  </w:style>
  <w:style w:type="paragraph" w:styleId="Voettekst">
    <w:name w:val="footer"/>
    <w:basedOn w:val="Standaard"/>
    <w:link w:val="VoettekstTeken"/>
    <w:uiPriority w:val="99"/>
    <w:unhideWhenUsed/>
    <w:rsid w:val="004A781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A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00482">
      <w:bodyDiv w:val="1"/>
      <w:marLeft w:val="0"/>
      <w:marRight w:val="0"/>
      <w:marTop w:val="0"/>
      <w:marBottom w:val="0"/>
      <w:divBdr>
        <w:top w:val="none" w:sz="0" w:space="0" w:color="auto"/>
        <w:left w:val="none" w:sz="0" w:space="0" w:color="auto"/>
        <w:bottom w:val="none" w:sz="0" w:space="0" w:color="auto"/>
        <w:right w:val="none" w:sz="0" w:space="0" w:color="auto"/>
      </w:divBdr>
      <w:divsChild>
        <w:div w:id="646134021">
          <w:marLeft w:val="0"/>
          <w:marRight w:val="0"/>
          <w:marTop w:val="0"/>
          <w:marBottom w:val="0"/>
          <w:divBdr>
            <w:top w:val="none" w:sz="0" w:space="0" w:color="auto"/>
            <w:left w:val="none" w:sz="0" w:space="0" w:color="auto"/>
            <w:bottom w:val="none" w:sz="0" w:space="0" w:color="auto"/>
            <w:right w:val="none" w:sz="0" w:space="0" w:color="auto"/>
          </w:divBdr>
          <w:divsChild>
            <w:div w:id="697123132">
              <w:marLeft w:val="0"/>
              <w:marRight w:val="0"/>
              <w:marTop w:val="0"/>
              <w:marBottom w:val="0"/>
              <w:divBdr>
                <w:top w:val="none" w:sz="0" w:space="0" w:color="auto"/>
                <w:left w:val="none" w:sz="0" w:space="0" w:color="auto"/>
                <w:bottom w:val="none" w:sz="0" w:space="0" w:color="auto"/>
                <w:right w:val="none" w:sz="0" w:space="0" w:color="auto"/>
              </w:divBdr>
              <w:divsChild>
                <w:div w:id="1390837480">
                  <w:marLeft w:val="0"/>
                  <w:marRight w:val="0"/>
                  <w:marTop w:val="0"/>
                  <w:marBottom w:val="0"/>
                  <w:divBdr>
                    <w:top w:val="none" w:sz="0" w:space="0" w:color="auto"/>
                    <w:left w:val="none" w:sz="0" w:space="0" w:color="auto"/>
                    <w:bottom w:val="none" w:sz="0" w:space="0" w:color="auto"/>
                    <w:right w:val="none" w:sz="0" w:space="0" w:color="auto"/>
                  </w:divBdr>
                  <w:divsChild>
                    <w:div w:id="769546268">
                      <w:marLeft w:val="0"/>
                      <w:marRight w:val="0"/>
                      <w:marTop w:val="0"/>
                      <w:marBottom w:val="0"/>
                      <w:divBdr>
                        <w:top w:val="none" w:sz="0" w:space="0" w:color="auto"/>
                        <w:left w:val="none" w:sz="0" w:space="0" w:color="auto"/>
                        <w:bottom w:val="none" w:sz="0" w:space="0" w:color="auto"/>
                        <w:right w:val="none" w:sz="0" w:space="0" w:color="auto"/>
                      </w:divBdr>
                      <w:divsChild>
                        <w:div w:id="1280068621">
                          <w:marLeft w:val="0"/>
                          <w:marRight w:val="0"/>
                          <w:marTop w:val="0"/>
                          <w:marBottom w:val="0"/>
                          <w:divBdr>
                            <w:top w:val="none" w:sz="0" w:space="0" w:color="auto"/>
                            <w:left w:val="none" w:sz="0" w:space="0" w:color="auto"/>
                            <w:bottom w:val="none" w:sz="0" w:space="0" w:color="auto"/>
                            <w:right w:val="none" w:sz="0" w:space="0" w:color="auto"/>
                          </w:divBdr>
                          <w:divsChild>
                            <w:div w:id="610624307">
                              <w:marLeft w:val="-225"/>
                              <w:marRight w:val="-225"/>
                              <w:marTop w:val="0"/>
                              <w:marBottom w:val="0"/>
                              <w:divBdr>
                                <w:top w:val="none" w:sz="0" w:space="0" w:color="auto"/>
                                <w:left w:val="none" w:sz="0" w:space="0" w:color="auto"/>
                                <w:bottom w:val="none" w:sz="0" w:space="0" w:color="auto"/>
                                <w:right w:val="none" w:sz="0" w:space="0" w:color="auto"/>
                              </w:divBdr>
                              <w:divsChild>
                                <w:div w:id="1422793404">
                                  <w:marLeft w:val="0"/>
                                  <w:marRight w:val="0"/>
                                  <w:marTop w:val="0"/>
                                  <w:marBottom w:val="133"/>
                                  <w:divBdr>
                                    <w:top w:val="none" w:sz="0" w:space="0" w:color="auto"/>
                                    <w:left w:val="none" w:sz="0" w:space="0" w:color="auto"/>
                                    <w:bottom w:val="none" w:sz="0" w:space="0" w:color="auto"/>
                                    <w:right w:val="none" w:sz="0" w:space="0" w:color="auto"/>
                                  </w:divBdr>
                                  <w:divsChild>
                                    <w:div w:id="2963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WEIDLER Simon (CNECT)</dc:creator>
  <cp:lastModifiedBy>Bianca Smit</cp:lastModifiedBy>
  <cp:revision>3</cp:revision>
  <cp:lastPrinted>2017-06-19T13:42:00Z</cp:lastPrinted>
  <dcterms:created xsi:type="dcterms:W3CDTF">2017-06-21T09:55:00Z</dcterms:created>
  <dcterms:modified xsi:type="dcterms:W3CDTF">2017-06-21T09:56:00Z</dcterms:modified>
</cp:coreProperties>
</file>